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97CA3F" w14:textId="7FA7818E" w:rsidR="00AE038E" w:rsidRDefault="000F7D14">
      <w:pPr>
        <w:spacing w:after="720"/>
      </w:pPr>
      <w:r>
        <w:rPr>
          <w:noProof/>
        </w:rPr>
        <mc:AlternateContent>
          <mc:Choice Requires="wps">
            <w:drawing>
              <wp:anchor distT="0" distB="0" distL="114300" distR="114300" simplePos="0" relativeHeight="251657728" behindDoc="0" locked="0" layoutInCell="1" allowOverlap="1" wp14:anchorId="5E3D5C6E" wp14:editId="1A2EB4A9">
                <wp:simplePos x="0" y="0"/>
                <wp:positionH relativeFrom="page">
                  <wp:posOffset>685800</wp:posOffset>
                </wp:positionH>
                <wp:positionV relativeFrom="page">
                  <wp:posOffset>1371600</wp:posOffset>
                </wp:positionV>
                <wp:extent cx="6400800" cy="223266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23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3A2E4E" w14:textId="3B0EF132" w:rsidR="00B554F6" w:rsidRPr="00E0033F" w:rsidRDefault="00A5414A" w:rsidP="0056729E">
                            <w:pPr>
                              <w:pBdr>
                                <w:left w:val="single" w:sz="24" w:space="4" w:color="8DB3E2"/>
                                <w:bottom w:val="single" w:sz="8" w:space="6" w:color="365F91"/>
                              </w:pBdr>
                              <w:contextualSpacing/>
                              <w:rPr>
                                <w:rFonts w:ascii="Calibri" w:hAnsi="Calibri"/>
                                <w:noProof/>
                                <w:color w:val="365F91"/>
                                <w:sz w:val="36"/>
                                <w:szCs w:val="32"/>
                              </w:rPr>
                            </w:pPr>
                            <w:r>
                              <w:rPr>
                                <w:rFonts w:ascii="Calibri" w:hAnsi="Calibri"/>
                                <w:b/>
                                <w:color w:val="365F91"/>
                                <w:sz w:val="48"/>
                                <w:szCs w:val="48"/>
                              </w:rPr>
                              <w:t xml:space="preserve">Inventory Location </w:t>
                            </w:r>
                            <w:r w:rsidR="00B06CE9">
                              <w:rPr>
                                <w:rFonts w:ascii="Calibri" w:hAnsi="Calibri"/>
                                <w:b/>
                                <w:color w:val="365F91"/>
                                <w:sz w:val="48"/>
                                <w:szCs w:val="48"/>
                              </w:rPr>
                              <w:t>Design</w:t>
                            </w:r>
                          </w:p>
                          <w:p w14:paraId="330F5036" w14:textId="5ED31994" w:rsidR="00B554F6" w:rsidRPr="00E0033F" w:rsidRDefault="00A5414A" w:rsidP="0056729E">
                            <w:pPr>
                              <w:pBdr>
                                <w:left w:val="single" w:sz="24" w:space="4" w:color="D99594"/>
                              </w:pBdr>
                              <w:spacing w:before="120" w:after="120"/>
                              <w:rPr>
                                <w:rFonts w:ascii="Calibri" w:hAnsi="Calibri"/>
                                <w:noProof/>
                                <w:color w:val="000000"/>
                                <w:sz w:val="28"/>
                              </w:rPr>
                            </w:pPr>
                            <w:r>
                              <w:rPr>
                                <w:rFonts w:ascii="Calibri" w:hAnsi="Calibri"/>
                                <w:noProof/>
                                <w:color w:val="000000"/>
                                <w:sz w:val="28"/>
                              </w:rPr>
                              <w:t>Nancy Garso</w:t>
                            </w:r>
                          </w:p>
                          <w:p w14:paraId="6D84F457" w14:textId="0F8D6387" w:rsidR="00B554F6" w:rsidRDefault="00B554F6" w:rsidP="0056729E">
                            <w:pPr>
                              <w:pBdr>
                                <w:left w:val="single" w:sz="24" w:space="4" w:color="D99594"/>
                              </w:pBdr>
                              <w:spacing w:before="120" w:after="120"/>
                              <w:rPr>
                                <w:rFonts w:ascii="Calibri" w:hAnsi="Calibri"/>
                                <w:noProof/>
                                <w:color w:val="000000"/>
                                <w:sz w:val="28"/>
                              </w:rPr>
                            </w:pPr>
                            <w:r w:rsidRPr="00E0033F">
                              <w:rPr>
                                <w:rFonts w:ascii="Calibri" w:hAnsi="Calibri"/>
                                <w:noProof/>
                                <w:color w:val="000000"/>
                                <w:sz w:val="28"/>
                              </w:rPr>
                              <w:t xml:space="preserve">ED5803 Design </w:t>
                            </w:r>
                            <w:r>
                              <w:rPr>
                                <w:rFonts w:ascii="Calibri" w:hAnsi="Calibri"/>
                                <w:noProof/>
                                <w:color w:val="000000"/>
                                <w:sz w:val="28"/>
                              </w:rPr>
                              <w:t>and Development Project</w:t>
                            </w:r>
                            <w:r w:rsidRPr="00E0033F">
                              <w:rPr>
                                <w:rFonts w:ascii="Calibri" w:hAnsi="Calibri"/>
                                <w:noProof/>
                                <w:color w:val="000000"/>
                                <w:sz w:val="28"/>
                              </w:rPr>
                              <w:t xml:space="preserve"> </w:t>
                            </w:r>
                          </w:p>
                          <w:p w14:paraId="3E2FED03" w14:textId="75955BD1" w:rsidR="00436AEB" w:rsidRPr="00E0033F" w:rsidRDefault="00994367" w:rsidP="0056729E">
                            <w:pPr>
                              <w:pBdr>
                                <w:left w:val="single" w:sz="24" w:space="4" w:color="D99594"/>
                              </w:pBdr>
                              <w:spacing w:before="120" w:after="120"/>
                              <w:rPr>
                                <w:rFonts w:ascii="Calibri" w:hAnsi="Calibri"/>
                                <w:noProof/>
                                <w:color w:val="000000"/>
                                <w:sz w:val="28"/>
                              </w:rPr>
                            </w:pPr>
                            <w:r>
                              <w:rPr>
                                <w:rFonts w:ascii="Calibri" w:hAnsi="Calibri"/>
                                <w:noProof/>
                                <w:color w:val="000000"/>
                                <w:sz w:val="28"/>
                              </w:rPr>
                              <w:t xml:space="preserve">September </w:t>
                            </w:r>
                            <w:r w:rsidR="00625A5F">
                              <w:rPr>
                                <w:rFonts w:ascii="Calibri" w:hAnsi="Calibri"/>
                                <w:noProof/>
                                <w:color w:val="000000"/>
                                <w:sz w:val="28"/>
                              </w:rPr>
                              <w:t>15</w:t>
                            </w:r>
                            <w:r w:rsidR="00436AEB">
                              <w:rPr>
                                <w:rFonts w:ascii="Calibri" w:hAnsi="Calibri"/>
                                <w:noProof/>
                                <w:color w:val="000000"/>
                                <w:sz w:val="28"/>
                              </w:rPr>
                              <w:t xml:space="preserve"> ,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3D5C6E" id="_x0000_t202" coordsize="21600,21600" o:spt="202" path="m,l,21600r21600,l21600,xe">
                <v:stroke joinstyle="miter"/>
                <v:path gradientshapeok="t" o:connecttype="rect"/>
              </v:shapetype>
              <v:shape id="Text Box 2" o:spid="_x0000_s1026" type="#_x0000_t202" style="position:absolute;margin-left:54pt;margin-top:108pt;width:7in;height:175.8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" stroked="f">
                <v:textbox>
                  <w:txbxContent>
                    <w:p w14:paraId="603A2E4E" w14:textId="3B0EF132" w:rsidR="00B554F6" w:rsidRPr="00E0033F" w:rsidRDefault="00A5414A" w:rsidP="0056729E">
                      <w:pPr>
                        <w:pBdr>
                          <w:left w:val="single" w:sz="24" w:space="4" w:color="8DB3E2"/>
                          <w:bottom w:val="single" w:sz="8" w:space="6" w:color="365F91"/>
                        </w:pBdr>
                        <w:contextualSpacing/>
                        <w:rPr>
                          <w:rFonts w:ascii="Calibri" w:hAnsi="Calibri"/>
                          <w:noProof/>
                          <w:color w:val="365F91"/>
                          <w:sz w:val="36"/>
                          <w:szCs w:val="32"/>
                        </w:rPr>
                      </w:pPr>
                      <w:r>
                        <w:rPr>
                          <w:rFonts w:ascii="Calibri" w:hAnsi="Calibri"/>
                          <w:b/>
                          <w:color w:val="365F91"/>
                          <w:sz w:val="48"/>
                          <w:szCs w:val="48"/>
                        </w:rPr>
                        <w:t xml:space="preserve">Inventory Location </w:t>
                      </w:r>
                      <w:r w:rsidR="00B06CE9">
                        <w:rPr>
                          <w:rFonts w:ascii="Calibri" w:hAnsi="Calibri"/>
                          <w:b/>
                          <w:color w:val="365F91"/>
                          <w:sz w:val="48"/>
                          <w:szCs w:val="48"/>
                        </w:rPr>
                        <w:t>Design</w:t>
                      </w:r>
                    </w:p>
                    <w:p w14:paraId="330F5036" w14:textId="5ED31994" w:rsidR="00B554F6" w:rsidRPr="00E0033F" w:rsidRDefault="00A5414A" w:rsidP="0056729E">
                      <w:pPr>
                        <w:pBdr>
                          <w:left w:val="single" w:sz="24" w:space="4" w:color="D99594"/>
                        </w:pBdr>
                        <w:spacing w:before="120" w:after="120"/>
                        <w:rPr>
                          <w:rFonts w:ascii="Calibri" w:hAnsi="Calibri"/>
                          <w:noProof/>
                          <w:color w:val="000000"/>
                          <w:sz w:val="28"/>
                        </w:rPr>
                      </w:pPr>
                      <w:r>
                        <w:rPr>
                          <w:rFonts w:ascii="Calibri" w:hAnsi="Calibri"/>
                          <w:noProof/>
                          <w:color w:val="000000"/>
                          <w:sz w:val="28"/>
                        </w:rPr>
                        <w:t>Nancy Garso</w:t>
                      </w:r>
                    </w:p>
                    <w:p w14:paraId="6D84F457" w14:textId="0F8D6387" w:rsidR="00B554F6" w:rsidRDefault="00B554F6" w:rsidP="0056729E">
                      <w:pPr>
                        <w:pBdr>
                          <w:left w:val="single" w:sz="24" w:space="4" w:color="D99594"/>
                        </w:pBdr>
                        <w:spacing w:before="120" w:after="120"/>
                        <w:rPr>
                          <w:rFonts w:ascii="Calibri" w:hAnsi="Calibri"/>
                          <w:noProof/>
                          <w:color w:val="000000"/>
                          <w:sz w:val="28"/>
                        </w:rPr>
                      </w:pPr>
                      <w:r w:rsidRPr="00E0033F">
                        <w:rPr>
                          <w:rFonts w:ascii="Calibri" w:hAnsi="Calibri"/>
                          <w:noProof/>
                          <w:color w:val="000000"/>
                          <w:sz w:val="28"/>
                        </w:rPr>
                        <w:t xml:space="preserve">ED5803 Design </w:t>
                      </w:r>
                      <w:r>
                        <w:rPr>
                          <w:rFonts w:ascii="Calibri" w:hAnsi="Calibri"/>
                          <w:noProof/>
                          <w:color w:val="000000"/>
                          <w:sz w:val="28"/>
                        </w:rPr>
                        <w:t>and Development Project</w:t>
                      </w:r>
                      <w:r w:rsidRPr="00E0033F">
                        <w:rPr>
                          <w:rFonts w:ascii="Calibri" w:hAnsi="Calibri"/>
                          <w:noProof/>
                          <w:color w:val="000000"/>
                          <w:sz w:val="28"/>
                        </w:rPr>
                        <w:t xml:space="preserve"> </w:t>
                      </w:r>
                    </w:p>
                    <w:p w14:paraId="3E2FED03" w14:textId="75955BD1" w:rsidR="00436AEB" w:rsidRPr="00E0033F" w:rsidRDefault="00994367" w:rsidP="0056729E">
                      <w:pPr>
                        <w:pBdr>
                          <w:left w:val="single" w:sz="24" w:space="4" w:color="D99594"/>
                        </w:pBdr>
                        <w:spacing w:before="120" w:after="120"/>
                        <w:rPr>
                          <w:rFonts w:ascii="Calibri" w:hAnsi="Calibri"/>
                          <w:noProof/>
                          <w:color w:val="000000"/>
                          <w:sz w:val="28"/>
                        </w:rPr>
                      </w:pPr>
                      <w:r>
                        <w:rPr>
                          <w:rFonts w:ascii="Calibri" w:hAnsi="Calibri"/>
                          <w:noProof/>
                          <w:color w:val="000000"/>
                          <w:sz w:val="28"/>
                        </w:rPr>
                        <w:t xml:space="preserve">September </w:t>
                      </w:r>
                      <w:r w:rsidR="00625A5F">
                        <w:rPr>
                          <w:rFonts w:ascii="Calibri" w:hAnsi="Calibri"/>
                          <w:noProof/>
                          <w:color w:val="000000"/>
                          <w:sz w:val="28"/>
                        </w:rPr>
                        <w:t>15</w:t>
                      </w:r>
                      <w:r w:rsidR="00436AEB">
                        <w:rPr>
                          <w:rFonts w:ascii="Calibri" w:hAnsi="Calibri"/>
                          <w:noProof/>
                          <w:color w:val="000000"/>
                          <w:sz w:val="28"/>
                        </w:rPr>
                        <w:t xml:space="preserve"> , 2022</w:t>
                      </w:r>
                    </w:p>
                  </w:txbxContent>
                </v:textbox>
                <w10:wrap anchorx="page" anchory="page"/>
              </v:shape>
            </w:pict>
          </mc:Fallback>
        </mc:AlternateContent>
      </w:r>
    </w:p>
    <w:p w14:paraId="3236A024" w14:textId="77777777" w:rsidR="00AE038E" w:rsidRDefault="00AE038E"/>
    <w:p w14:paraId="74AA42F7" w14:textId="77777777" w:rsidR="00AE038E" w:rsidRDefault="00AE038E"/>
    <w:p w14:paraId="42D7FF48" w14:textId="77777777" w:rsidR="00AE038E" w:rsidRDefault="00AE038E"/>
    <w:p w14:paraId="7369493E" w14:textId="77777777" w:rsidR="00AE038E" w:rsidRDefault="00AE038E"/>
    <w:p w14:paraId="292BB26E" w14:textId="77777777" w:rsidR="00AE038E" w:rsidRDefault="00AE038E"/>
    <w:p w14:paraId="0C68F6D0" w14:textId="77777777" w:rsidR="00AE038E" w:rsidRDefault="00AE038E"/>
    <w:p w14:paraId="31D13CAA" w14:textId="77777777" w:rsidR="00AE038E" w:rsidRDefault="00AE038E" w:rsidP="0056729E">
      <w:pPr>
        <w:spacing w:after="120"/>
        <w:sectPr w:rsidR="00AE038E" w:rsidSect="00DE5D2B">
          <w:footerReference w:type="first" r:id="rId7"/>
          <w:pgSz w:w="12240" w:h="15840"/>
          <w:pgMar w:top="1440" w:right="1800" w:bottom="1440" w:left="1800" w:header="720" w:footer="720" w:gutter="0"/>
          <w:cols w:space="720"/>
          <w:titlePg/>
        </w:sectPr>
      </w:pPr>
    </w:p>
    <w:p w14:paraId="43111AF4" w14:textId="77777777" w:rsidR="0056729E" w:rsidRPr="00CA3C14" w:rsidRDefault="0056729E" w:rsidP="00CA3C14">
      <w:pPr>
        <w:spacing w:after="120" w:line="480" w:lineRule="auto"/>
        <w:rPr>
          <w:rFonts w:ascii="Times New Roman" w:hAnsi="Times New Roman"/>
          <w:b/>
          <w:caps/>
          <w:color w:val="365F91"/>
          <w:sz w:val="24"/>
        </w:rPr>
      </w:pPr>
      <w:r w:rsidRPr="00CA3C14">
        <w:rPr>
          <w:rFonts w:ascii="Times New Roman" w:hAnsi="Times New Roman"/>
          <w:b/>
          <w:caps/>
          <w:color w:val="365F91"/>
          <w:sz w:val="24"/>
        </w:rPr>
        <w:lastRenderedPageBreak/>
        <w:t>topic selection</w:t>
      </w:r>
    </w:p>
    <w:p w14:paraId="5C7BD4DC" w14:textId="7E053AD3" w:rsidR="00F348E6" w:rsidRPr="00CA3C14" w:rsidRDefault="00F348E6" w:rsidP="00300D09">
      <w:pPr>
        <w:pStyle w:val="BodyText"/>
        <w:spacing w:before="0" w:after="0" w:line="480" w:lineRule="auto"/>
        <w:rPr>
          <w:rFonts w:ascii="Times New Roman" w:hAnsi="Times New Roman"/>
          <w:b/>
          <w:bCs/>
          <w:sz w:val="24"/>
        </w:rPr>
      </w:pPr>
      <w:r w:rsidRPr="00CA3C14">
        <w:rPr>
          <w:rFonts w:ascii="Times New Roman" w:hAnsi="Times New Roman"/>
          <w:b/>
          <w:bCs/>
          <w:sz w:val="24"/>
        </w:rPr>
        <w:t xml:space="preserve">Instructional Goal: </w:t>
      </w:r>
    </w:p>
    <w:p w14:paraId="1282C850" w14:textId="77777777" w:rsidR="00334EE9" w:rsidRDefault="00334EE9" w:rsidP="00300D09">
      <w:pPr>
        <w:pStyle w:val="BodyText"/>
        <w:spacing w:before="0" w:after="0" w:line="480" w:lineRule="auto"/>
        <w:rPr>
          <w:rFonts w:ascii="Times New Roman" w:hAnsi="Times New Roman"/>
          <w:color w:val="222222"/>
          <w:sz w:val="24"/>
          <w:bdr w:val="none" w:sz="0" w:space="0" w:color="auto" w:frame="1"/>
        </w:rPr>
      </w:pPr>
      <w:r>
        <w:rPr>
          <w:rFonts w:ascii="Times New Roman" w:hAnsi="Times New Roman"/>
          <w:color w:val="222222"/>
          <w:sz w:val="24"/>
          <w:bdr w:val="none" w:sz="0" w:space="0" w:color="auto" w:frame="1"/>
        </w:rPr>
        <w:t>Inventory Specialists create medical supply inventory locations to provide storage and efficient access to medical products for the health care workers to meet patient demands.</w:t>
      </w:r>
    </w:p>
    <w:p w14:paraId="1073541F" w14:textId="66FCFD00" w:rsidR="00F348E6" w:rsidRPr="00CA3C14" w:rsidRDefault="00F348E6" w:rsidP="00300D09">
      <w:pPr>
        <w:pStyle w:val="BodyText"/>
        <w:spacing w:before="0" w:after="0" w:line="480" w:lineRule="auto"/>
        <w:rPr>
          <w:rFonts w:ascii="Times New Roman" w:hAnsi="Times New Roman"/>
          <w:sz w:val="24"/>
        </w:rPr>
      </w:pPr>
      <w:r w:rsidRPr="00CA3C14">
        <w:rPr>
          <w:rFonts w:ascii="Times New Roman" w:hAnsi="Times New Roman"/>
          <w:b/>
          <w:bCs/>
          <w:sz w:val="24"/>
        </w:rPr>
        <w:t>Rationale:</w:t>
      </w:r>
    </w:p>
    <w:p w14:paraId="2D7C7878" w14:textId="5A36EF13" w:rsidR="00436AEB" w:rsidRPr="00436AEB" w:rsidRDefault="006C2AE6" w:rsidP="005B6CC5">
      <w:pPr>
        <w:pStyle w:val="BodyText"/>
        <w:spacing w:before="0" w:after="0" w:line="480" w:lineRule="auto"/>
        <w:ind w:firstLine="720"/>
        <w:rPr>
          <w:rFonts w:ascii="Times New Roman" w:hAnsi="Times New Roman"/>
          <w:sz w:val="24"/>
        </w:rPr>
      </w:pPr>
      <w:r w:rsidRPr="00CA3C14">
        <w:rPr>
          <w:rFonts w:ascii="Times New Roman" w:hAnsi="Times New Roman"/>
          <w:sz w:val="24"/>
        </w:rPr>
        <w:t xml:space="preserve">Disposable medical products are essential for treating patients in the Metro Medical Center. Each unit in the hospital stores </w:t>
      </w:r>
      <w:r w:rsidR="004F6536" w:rsidRPr="00CA3C14">
        <w:rPr>
          <w:rFonts w:ascii="Times New Roman" w:hAnsi="Times New Roman"/>
          <w:sz w:val="24"/>
        </w:rPr>
        <w:t>its</w:t>
      </w:r>
      <w:r w:rsidRPr="00CA3C14">
        <w:rPr>
          <w:rFonts w:ascii="Times New Roman" w:hAnsi="Times New Roman"/>
          <w:sz w:val="24"/>
        </w:rPr>
        <w:t xml:space="preserve"> supplies in the supply room</w:t>
      </w:r>
      <w:r w:rsidR="004F6536" w:rsidRPr="00CA3C14">
        <w:rPr>
          <w:rFonts w:ascii="Times New Roman" w:hAnsi="Times New Roman"/>
          <w:sz w:val="24"/>
        </w:rPr>
        <w:t xml:space="preserve"> using </w:t>
      </w:r>
      <w:r w:rsidR="00C0039D">
        <w:rPr>
          <w:rFonts w:ascii="Times New Roman" w:hAnsi="Times New Roman"/>
          <w:sz w:val="24"/>
        </w:rPr>
        <w:t>Periodic (</w:t>
      </w:r>
      <w:r w:rsidR="004F6536" w:rsidRPr="00CA3C14">
        <w:rPr>
          <w:rFonts w:ascii="Times New Roman" w:hAnsi="Times New Roman"/>
          <w:sz w:val="24"/>
        </w:rPr>
        <w:t>PAR</w:t>
      </w:r>
      <w:r w:rsidR="00C0039D">
        <w:rPr>
          <w:rFonts w:ascii="Times New Roman" w:hAnsi="Times New Roman"/>
          <w:sz w:val="24"/>
        </w:rPr>
        <w:t>)</w:t>
      </w:r>
      <w:r w:rsidR="004F6536" w:rsidRPr="00CA3C14">
        <w:rPr>
          <w:rFonts w:ascii="Times New Roman" w:hAnsi="Times New Roman"/>
          <w:sz w:val="24"/>
        </w:rPr>
        <w:t xml:space="preserve"> level inventory.</w:t>
      </w:r>
      <w:r w:rsidRPr="00CA3C14">
        <w:rPr>
          <w:rFonts w:ascii="Times New Roman" w:hAnsi="Times New Roman"/>
          <w:sz w:val="24"/>
        </w:rPr>
        <w:t xml:space="preserve"> </w:t>
      </w:r>
      <w:r w:rsidR="004F6536" w:rsidRPr="00CA3C14">
        <w:rPr>
          <w:rFonts w:ascii="Times New Roman" w:hAnsi="Times New Roman"/>
          <w:sz w:val="24"/>
        </w:rPr>
        <w:t xml:space="preserve">PAR level inventory follows the practice of stocking enough inventory of an item used in one day and then adding slightly more to ensure there is stock available but not to the extent of overstock. </w:t>
      </w:r>
      <w:r w:rsidRPr="00CA3C14">
        <w:rPr>
          <w:rFonts w:ascii="Times New Roman" w:hAnsi="Times New Roman"/>
          <w:sz w:val="24"/>
        </w:rPr>
        <w:t xml:space="preserve">Situations </w:t>
      </w:r>
      <w:r w:rsidR="004F6536" w:rsidRPr="00CA3C14">
        <w:rPr>
          <w:rFonts w:ascii="Times New Roman" w:hAnsi="Times New Roman"/>
          <w:sz w:val="24"/>
        </w:rPr>
        <w:t xml:space="preserve">require adding new supplies, adjusting the PAR level, and replacing or removing </w:t>
      </w:r>
      <w:r w:rsidR="00B724EE" w:rsidRPr="00CA3C14">
        <w:rPr>
          <w:rFonts w:ascii="Times New Roman" w:hAnsi="Times New Roman"/>
          <w:sz w:val="24"/>
        </w:rPr>
        <w:t xml:space="preserve">supplies </w:t>
      </w:r>
      <w:r w:rsidRPr="00CA3C14">
        <w:rPr>
          <w:rFonts w:ascii="Times New Roman" w:hAnsi="Times New Roman"/>
          <w:sz w:val="24"/>
        </w:rPr>
        <w:t>from the supply rooms.</w:t>
      </w:r>
      <w:r w:rsidR="00B724EE" w:rsidRPr="00CA3C14">
        <w:rPr>
          <w:rFonts w:ascii="Times New Roman" w:hAnsi="Times New Roman"/>
          <w:sz w:val="24"/>
        </w:rPr>
        <w:t xml:space="preserve"> </w:t>
      </w:r>
      <w:r w:rsidR="004F6536" w:rsidRPr="00CA3C14">
        <w:rPr>
          <w:rFonts w:ascii="Times New Roman" w:hAnsi="Times New Roman"/>
          <w:sz w:val="24"/>
        </w:rPr>
        <w:t>One of the most urgent situations occurs when an item is recalled.</w:t>
      </w:r>
      <w:r w:rsidR="00B724EE" w:rsidRPr="00CA3C14">
        <w:rPr>
          <w:rFonts w:ascii="Times New Roman" w:hAnsi="Times New Roman"/>
          <w:sz w:val="24"/>
        </w:rPr>
        <w:t xml:space="preserve"> </w:t>
      </w:r>
      <w:r w:rsidR="004F6536" w:rsidRPr="00CA3C14">
        <w:rPr>
          <w:rFonts w:ascii="Times New Roman" w:hAnsi="Times New Roman"/>
          <w:sz w:val="24"/>
        </w:rPr>
        <w:t xml:space="preserve">Removal of the item needs to happen immediately, and a plan to substitute that item with a safe product begins. This situation leads to the Inventory Specialist assigned to that unit needing to create a location in the supply room for the new product and set up the item and replenishment PARs that Sterilization Processing Assistants can use to replenish the inventory. </w:t>
      </w:r>
      <w:r w:rsidR="00B724EE" w:rsidRPr="00CA3C14">
        <w:rPr>
          <w:rFonts w:ascii="Times New Roman" w:hAnsi="Times New Roman"/>
          <w:sz w:val="24"/>
        </w:rPr>
        <w:t>Precision is essential in the location design to not impact the storage of the other supplies in the supply room</w:t>
      </w:r>
      <w:r w:rsidR="004F6536" w:rsidRPr="00CA3C14">
        <w:rPr>
          <w:rFonts w:ascii="Times New Roman" w:hAnsi="Times New Roman"/>
          <w:sz w:val="24"/>
        </w:rPr>
        <w:t>, follow the appropriate procedure for replenishment, and ensure stock is available to the health care providers at all times</w:t>
      </w:r>
      <w:r w:rsidR="00B724EE" w:rsidRPr="00CA3C14">
        <w:rPr>
          <w:rFonts w:ascii="Times New Roman" w:hAnsi="Times New Roman"/>
          <w:sz w:val="24"/>
        </w:rPr>
        <w:t>.</w:t>
      </w:r>
    </w:p>
    <w:p w14:paraId="2D016651" w14:textId="5213C81C" w:rsidR="00CA3C14" w:rsidRPr="00436AEB" w:rsidRDefault="00B554F6" w:rsidP="00436AEB">
      <w:pPr>
        <w:spacing w:after="120" w:line="480" w:lineRule="auto"/>
        <w:rPr>
          <w:rFonts w:ascii="Times New Roman" w:hAnsi="Times New Roman"/>
          <w:b/>
          <w:caps/>
          <w:color w:val="365F91"/>
          <w:sz w:val="24"/>
        </w:rPr>
      </w:pPr>
      <w:r w:rsidRPr="00CA3C14">
        <w:rPr>
          <w:rFonts w:ascii="Times New Roman" w:hAnsi="Times New Roman"/>
          <w:b/>
          <w:caps/>
          <w:color w:val="365F91"/>
          <w:sz w:val="24"/>
        </w:rPr>
        <w:t xml:space="preserve">Types of Analysis: </w:t>
      </w:r>
      <w:r w:rsidR="00B873D7" w:rsidRPr="00CA3C14">
        <w:rPr>
          <w:rFonts w:ascii="Times New Roman" w:hAnsi="Times New Roman"/>
          <w:b/>
          <w:caps/>
          <w:color w:val="365F91"/>
          <w:sz w:val="24"/>
        </w:rPr>
        <w:t>Need, Learner,</w:t>
      </w:r>
      <w:r w:rsidR="0056729E" w:rsidRPr="00CA3C14">
        <w:rPr>
          <w:rFonts w:ascii="Times New Roman" w:hAnsi="Times New Roman"/>
          <w:b/>
          <w:caps/>
          <w:color w:val="365F91"/>
          <w:sz w:val="24"/>
        </w:rPr>
        <w:t xml:space="preserve"> and </w:t>
      </w:r>
      <w:r w:rsidRPr="00CA3C14">
        <w:rPr>
          <w:rFonts w:ascii="Times New Roman" w:hAnsi="Times New Roman"/>
          <w:b/>
          <w:caps/>
          <w:color w:val="365F91"/>
          <w:sz w:val="24"/>
        </w:rPr>
        <w:t>JOb</w:t>
      </w:r>
      <w:r w:rsidR="00A3235B" w:rsidRPr="00CA3C14">
        <w:rPr>
          <w:rFonts w:ascii="Times New Roman" w:hAnsi="Times New Roman"/>
          <w:b/>
          <w:caps/>
          <w:color w:val="365F91"/>
          <w:sz w:val="24"/>
        </w:rPr>
        <w:t xml:space="preserve"> OR </w:t>
      </w:r>
      <w:r w:rsidR="00F177BD" w:rsidRPr="00CA3C14">
        <w:rPr>
          <w:rFonts w:ascii="Times New Roman" w:hAnsi="Times New Roman"/>
          <w:b/>
          <w:caps/>
          <w:color w:val="365F91"/>
          <w:sz w:val="24"/>
        </w:rPr>
        <w:t>Context</w:t>
      </w:r>
      <w:r w:rsidRPr="00CA3C14">
        <w:rPr>
          <w:rFonts w:ascii="Times New Roman" w:hAnsi="Times New Roman"/>
          <w:b/>
          <w:caps/>
          <w:color w:val="365F91"/>
          <w:sz w:val="24"/>
        </w:rPr>
        <w:t xml:space="preserve"> </w:t>
      </w:r>
      <w:r w:rsidR="0056729E" w:rsidRPr="00CA3C14">
        <w:rPr>
          <w:rFonts w:ascii="Times New Roman" w:hAnsi="Times New Roman"/>
          <w:b/>
          <w:caps/>
          <w:color w:val="365F91"/>
          <w:sz w:val="24"/>
        </w:rPr>
        <w:t>analysis</w:t>
      </w:r>
    </w:p>
    <w:p w14:paraId="36A7081D" w14:textId="549D2E2D" w:rsidR="00B554F6" w:rsidRPr="00CA3C14" w:rsidRDefault="00F80F6E" w:rsidP="00CA3C14">
      <w:pPr>
        <w:pStyle w:val="BodyText"/>
        <w:spacing w:line="480" w:lineRule="auto"/>
        <w:rPr>
          <w:rFonts w:ascii="Times New Roman" w:hAnsi="Times New Roman"/>
          <w:b/>
          <w:bCs/>
          <w:sz w:val="24"/>
        </w:rPr>
      </w:pPr>
      <w:r w:rsidRPr="00CA3C14">
        <w:rPr>
          <w:rFonts w:ascii="Times New Roman" w:hAnsi="Times New Roman"/>
          <w:b/>
          <w:bCs/>
          <w:sz w:val="24"/>
        </w:rPr>
        <w:t>Current Situation</w:t>
      </w:r>
    </w:p>
    <w:p w14:paraId="1CF5915B" w14:textId="4846C17E" w:rsidR="00CA3C14" w:rsidRPr="00CA3C14" w:rsidRDefault="00CA3C14" w:rsidP="00CA3C14">
      <w:pPr>
        <w:pStyle w:val="BodyText"/>
        <w:spacing w:line="480" w:lineRule="auto"/>
        <w:ind w:firstLine="720"/>
        <w:rPr>
          <w:rFonts w:ascii="Times New Roman" w:hAnsi="Times New Roman"/>
          <w:sz w:val="24"/>
        </w:rPr>
      </w:pPr>
      <w:r w:rsidRPr="00CA3C14">
        <w:rPr>
          <w:rFonts w:ascii="Times New Roman" w:hAnsi="Times New Roman"/>
          <w:sz w:val="24"/>
        </w:rPr>
        <w:lastRenderedPageBreak/>
        <w:t xml:space="preserve">Managing the internal supply chain of a medical center incorporates multiple processes and stakeholders to ensure a smooth transition from medical supplies entering the facility to when it reaches the end user. The end user is typically a healthcare provider, patient, or both. They rely on the product to be available when they need it. The Inventory Specialist’s responsibility is to ensure a smooth flow of these products to meet this need. </w:t>
      </w:r>
    </w:p>
    <w:p w14:paraId="192958B4" w14:textId="071290B8" w:rsidR="00CA3C14" w:rsidRPr="00524705" w:rsidRDefault="00C62D0A" w:rsidP="00524705">
      <w:pPr>
        <w:pStyle w:val="BodyText"/>
        <w:spacing w:before="0" w:after="0" w:line="480" w:lineRule="auto"/>
        <w:ind w:firstLine="720"/>
        <w:rPr>
          <w:rFonts w:ascii="Times New Roman" w:hAnsi="Times New Roman"/>
          <w:sz w:val="24"/>
        </w:rPr>
      </w:pPr>
      <w:r>
        <w:rPr>
          <w:rFonts w:ascii="Times New Roman" w:hAnsi="Times New Roman"/>
          <w:sz w:val="24"/>
        </w:rPr>
        <w:t>According to Moon</w:t>
      </w:r>
      <w:r w:rsidR="00DC5992">
        <w:rPr>
          <w:rFonts w:ascii="Times New Roman" w:hAnsi="Times New Roman"/>
          <w:sz w:val="24"/>
        </w:rPr>
        <w:t>s</w:t>
      </w:r>
      <w:r>
        <w:rPr>
          <w:rFonts w:ascii="Times New Roman" w:hAnsi="Times New Roman"/>
          <w:sz w:val="24"/>
        </w:rPr>
        <w:t xml:space="preserve"> et al. (2019), controlling material costs associated with the hospital supply chain depends on inventory control and efficient access to needed materials. </w:t>
      </w:r>
      <w:r w:rsidR="00436AEB">
        <w:rPr>
          <w:rFonts w:ascii="Times New Roman" w:hAnsi="Times New Roman"/>
          <w:sz w:val="24"/>
        </w:rPr>
        <w:t>The inventory specialists are not following the standardized process to create and implement a storage location within a supply room for a specific product</w:t>
      </w:r>
      <w:r w:rsidR="00CA3C14">
        <w:rPr>
          <w:rFonts w:ascii="Times New Roman" w:hAnsi="Times New Roman"/>
          <w:sz w:val="24"/>
        </w:rPr>
        <w:t xml:space="preserve">. Once the initial shipment arrives at the hospital, the Inventory Specialist’s responsibility is to </w:t>
      </w:r>
      <w:r w:rsidR="00870E60">
        <w:rPr>
          <w:rFonts w:ascii="Times New Roman" w:hAnsi="Times New Roman"/>
          <w:sz w:val="24"/>
        </w:rPr>
        <w:t>input</w:t>
      </w:r>
      <w:r w:rsidR="00CA3C14">
        <w:rPr>
          <w:rFonts w:ascii="Times New Roman" w:hAnsi="Times New Roman"/>
          <w:sz w:val="24"/>
        </w:rPr>
        <w:t xml:space="preserve"> the item information in</w:t>
      </w:r>
      <w:r w:rsidR="00436AEB">
        <w:rPr>
          <w:rFonts w:ascii="Times New Roman" w:hAnsi="Times New Roman"/>
          <w:sz w:val="24"/>
        </w:rPr>
        <w:t>to</w:t>
      </w:r>
      <w:r w:rsidR="00CA3C14">
        <w:rPr>
          <w:rFonts w:ascii="Times New Roman" w:hAnsi="Times New Roman"/>
          <w:sz w:val="24"/>
        </w:rPr>
        <w:t xml:space="preserve"> the </w:t>
      </w:r>
      <w:r>
        <w:rPr>
          <w:rFonts w:ascii="Times New Roman" w:hAnsi="Times New Roman"/>
          <w:sz w:val="24"/>
        </w:rPr>
        <w:t>warehouse management system (WMS) inventory program.</w:t>
      </w:r>
      <w:r w:rsidR="00CA3C14">
        <w:rPr>
          <w:rFonts w:ascii="Times New Roman" w:hAnsi="Times New Roman"/>
          <w:sz w:val="24"/>
        </w:rPr>
        <w:t xml:space="preserve"> </w:t>
      </w:r>
      <w:r w:rsidR="00870E60">
        <w:rPr>
          <w:rFonts w:ascii="Times New Roman" w:hAnsi="Times New Roman"/>
          <w:sz w:val="24"/>
        </w:rPr>
        <w:t>Currently, t</w:t>
      </w:r>
      <w:r w:rsidR="00CA3C14">
        <w:rPr>
          <w:rFonts w:ascii="Times New Roman" w:hAnsi="Times New Roman"/>
          <w:sz w:val="24"/>
        </w:rPr>
        <w:t>he inventory</w:t>
      </w:r>
      <w:r w:rsidR="00870E60">
        <w:rPr>
          <w:rFonts w:ascii="Times New Roman" w:hAnsi="Times New Roman"/>
          <w:sz w:val="24"/>
        </w:rPr>
        <w:t xml:space="preserve"> specialist </w:t>
      </w:r>
      <w:r w:rsidR="004C413D">
        <w:rPr>
          <w:rFonts w:ascii="Times New Roman" w:hAnsi="Times New Roman"/>
          <w:sz w:val="24"/>
        </w:rPr>
        <w:t>is not</w:t>
      </w:r>
      <w:r w:rsidR="00870E60">
        <w:rPr>
          <w:rFonts w:ascii="Times New Roman" w:hAnsi="Times New Roman"/>
          <w:sz w:val="24"/>
        </w:rPr>
        <w:t xml:space="preserve"> verifying the correct information </w:t>
      </w:r>
      <w:r w:rsidR="004C413D">
        <w:rPr>
          <w:rFonts w:ascii="Times New Roman" w:hAnsi="Times New Roman"/>
          <w:sz w:val="24"/>
        </w:rPr>
        <w:t xml:space="preserve">for the </w:t>
      </w:r>
      <w:r w:rsidR="00436AEB">
        <w:rPr>
          <w:rFonts w:ascii="Times New Roman" w:hAnsi="Times New Roman"/>
          <w:sz w:val="24"/>
        </w:rPr>
        <w:t>uploaded product, which leads to inaccurate measurements that impact</w:t>
      </w:r>
      <w:r w:rsidR="004C413D">
        <w:rPr>
          <w:rFonts w:ascii="Times New Roman" w:hAnsi="Times New Roman"/>
          <w:sz w:val="24"/>
        </w:rPr>
        <w:t xml:space="preserve"> storage space in the supply rooms.</w:t>
      </w:r>
      <w:r w:rsidR="00CA3C14">
        <w:rPr>
          <w:rFonts w:ascii="Times New Roman" w:hAnsi="Times New Roman"/>
          <w:sz w:val="24"/>
        </w:rPr>
        <w:t xml:space="preserve"> The second challenge is determining the inventory needed to sustain the unit over 24 hours. </w:t>
      </w:r>
      <w:r w:rsidR="004C413D">
        <w:rPr>
          <w:rFonts w:ascii="Times New Roman" w:hAnsi="Times New Roman"/>
          <w:sz w:val="24"/>
        </w:rPr>
        <w:t>When setting up the PAR level for an item, situations arise in which an inventory specialist does not use available data for any history related to that product or a similar product</w:t>
      </w:r>
      <w:r w:rsidR="00CA3C14">
        <w:rPr>
          <w:rFonts w:ascii="Times New Roman" w:hAnsi="Times New Roman"/>
          <w:sz w:val="24"/>
        </w:rPr>
        <w:t xml:space="preserve">. </w:t>
      </w:r>
      <w:r w:rsidR="004C413D">
        <w:rPr>
          <w:rFonts w:ascii="Times New Roman" w:hAnsi="Times New Roman"/>
          <w:sz w:val="24"/>
        </w:rPr>
        <w:t>T</w:t>
      </w:r>
      <w:r w:rsidR="00CA3C14">
        <w:rPr>
          <w:rFonts w:ascii="Times New Roman" w:hAnsi="Times New Roman"/>
          <w:sz w:val="24"/>
        </w:rPr>
        <w:t>he unskilled inventory specialist randomly assigns the stocking levels</w:t>
      </w:r>
      <w:r w:rsidR="004C413D">
        <w:rPr>
          <w:rFonts w:ascii="Times New Roman" w:hAnsi="Times New Roman"/>
          <w:sz w:val="24"/>
        </w:rPr>
        <w:t xml:space="preserve"> currently</w:t>
      </w:r>
      <w:r w:rsidR="00CA3C14">
        <w:rPr>
          <w:rFonts w:ascii="Times New Roman" w:hAnsi="Times New Roman"/>
          <w:sz w:val="24"/>
        </w:rPr>
        <w:t xml:space="preserve">. This issue results in either overstock or not enough impacting the end user. In addition, this step is necessary for the Sterile Processing Associates (SPAs) to do the manual stocking and ordering. The final challenge includes setting up the location in the supply room. </w:t>
      </w:r>
      <w:r w:rsidR="005A2D79">
        <w:rPr>
          <w:rFonts w:ascii="Times New Roman" w:hAnsi="Times New Roman"/>
          <w:sz w:val="24"/>
        </w:rPr>
        <w:t xml:space="preserve">Based on past performance, </w:t>
      </w:r>
      <w:r w:rsidR="00CA3C14">
        <w:rPr>
          <w:rFonts w:ascii="Times New Roman" w:hAnsi="Times New Roman"/>
          <w:sz w:val="24"/>
        </w:rPr>
        <w:t>the inventory specialist</w:t>
      </w:r>
      <w:r w:rsidR="005A2D79">
        <w:rPr>
          <w:rFonts w:ascii="Times New Roman" w:hAnsi="Times New Roman"/>
          <w:sz w:val="24"/>
        </w:rPr>
        <w:t>s</w:t>
      </w:r>
      <w:r w:rsidR="00CA3C14">
        <w:rPr>
          <w:rFonts w:ascii="Times New Roman" w:hAnsi="Times New Roman"/>
          <w:sz w:val="24"/>
        </w:rPr>
        <w:t xml:space="preserve"> do not </w:t>
      </w:r>
      <w:r w:rsidR="005A2D79">
        <w:rPr>
          <w:rFonts w:ascii="Times New Roman" w:hAnsi="Times New Roman"/>
          <w:sz w:val="24"/>
        </w:rPr>
        <w:t>follow the standard practice.</w:t>
      </w:r>
      <w:r w:rsidR="00CA3C14">
        <w:rPr>
          <w:rFonts w:ascii="Times New Roman" w:hAnsi="Times New Roman"/>
          <w:sz w:val="24"/>
        </w:rPr>
        <w:t xml:space="preserve"> </w:t>
      </w:r>
      <w:r w:rsidR="005A2D79">
        <w:rPr>
          <w:rFonts w:ascii="Times New Roman" w:hAnsi="Times New Roman"/>
          <w:sz w:val="24"/>
        </w:rPr>
        <w:t xml:space="preserve">Errors in keeping the inventory at the optimum level </w:t>
      </w:r>
      <w:r w:rsidR="005A2D79">
        <w:rPr>
          <w:rFonts w:ascii="Times New Roman" w:hAnsi="Times New Roman"/>
          <w:sz w:val="24"/>
        </w:rPr>
        <w:lastRenderedPageBreak/>
        <w:t>have been consistent</w:t>
      </w:r>
      <w:r w:rsidR="00436AEB">
        <w:rPr>
          <w:rFonts w:ascii="Times New Roman" w:hAnsi="Times New Roman"/>
          <w:sz w:val="24"/>
        </w:rPr>
        <w:t>ly</w:t>
      </w:r>
      <w:r w:rsidR="005A2D79">
        <w:rPr>
          <w:rFonts w:ascii="Times New Roman" w:hAnsi="Times New Roman"/>
          <w:sz w:val="24"/>
        </w:rPr>
        <w:t xml:space="preserve"> among the team. With the minimal tenure and ongoing turnover on the team, there has been little time to train the inventory specialists on the appropriate process. Instead, they design what works best for their skill set</w:t>
      </w:r>
      <w:r w:rsidR="00AD153C">
        <w:rPr>
          <w:rFonts w:ascii="Times New Roman" w:hAnsi="Times New Roman"/>
          <w:sz w:val="24"/>
        </w:rPr>
        <w:t>. T</w:t>
      </w:r>
      <w:r>
        <w:rPr>
          <w:rFonts w:ascii="Times New Roman" w:hAnsi="Times New Roman"/>
          <w:sz w:val="24"/>
        </w:rPr>
        <w:t>his situation</w:t>
      </w:r>
      <w:r w:rsidR="00CA3C14">
        <w:rPr>
          <w:rFonts w:ascii="Times New Roman" w:hAnsi="Times New Roman"/>
          <w:sz w:val="24"/>
        </w:rPr>
        <w:t xml:space="preserve"> may </w:t>
      </w:r>
      <w:r>
        <w:rPr>
          <w:rFonts w:ascii="Times New Roman" w:hAnsi="Times New Roman"/>
          <w:sz w:val="24"/>
        </w:rPr>
        <w:t>create</w:t>
      </w:r>
      <w:r w:rsidR="00CA3C14">
        <w:rPr>
          <w:rFonts w:ascii="Times New Roman" w:hAnsi="Times New Roman"/>
          <w:sz w:val="24"/>
        </w:rPr>
        <w:t xml:space="preserve"> shortages or overages</w:t>
      </w:r>
      <w:r>
        <w:rPr>
          <w:rFonts w:ascii="Times New Roman" w:hAnsi="Times New Roman"/>
          <w:sz w:val="24"/>
        </w:rPr>
        <w:t xml:space="preserve"> of inventory</w:t>
      </w:r>
      <w:r w:rsidR="00CA3C14">
        <w:rPr>
          <w:rFonts w:ascii="Times New Roman" w:hAnsi="Times New Roman"/>
          <w:sz w:val="24"/>
        </w:rPr>
        <w:t xml:space="preserve">, incorrect or no supplies arriving, and a potential negative impact on the care of patients. Furthermore, when the physical </w:t>
      </w:r>
      <w:r>
        <w:rPr>
          <w:rFonts w:ascii="Times New Roman" w:hAnsi="Times New Roman"/>
          <w:sz w:val="24"/>
        </w:rPr>
        <w:t>stock</w:t>
      </w:r>
      <w:r w:rsidR="00CA3C14">
        <w:rPr>
          <w:rFonts w:ascii="Times New Roman" w:hAnsi="Times New Roman"/>
          <w:sz w:val="24"/>
        </w:rPr>
        <w:t xml:space="preserve"> is not easily accessible to the health care providers, they will go to other units to gather information which may delay the treatment of the patient. Inventory specialists must follow the same process to ensure continuity in care and act expeditiously when a product recall occurs and needs resolving swiftly.</w:t>
      </w:r>
    </w:p>
    <w:p w14:paraId="516AA8D1" w14:textId="2B15493B" w:rsidR="00F80F6E" w:rsidRPr="00524705" w:rsidRDefault="00F80F6E" w:rsidP="00524705">
      <w:pPr>
        <w:pStyle w:val="BodyText"/>
        <w:spacing w:before="0" w:after="0" w:line="480" w:lineRule="auto"/>
        <w:rPr>
          <w:rFonts w:ascii="Times New Roman" w:hAnsi="Times New Roman"/>
          <w:b/>
          <w:bCs/>
          <w:sz w:val="24"/>
        </w:rPr>
      </w:pPr>
      <w:r w:rsidRPr="00524705">
        <w:rPr>
          <w:rFonts w:ascii="Times New Roman" w:hAnsi="Times New Roman"/>
          <w:b/>
          <w:bCs/>
          <w:sz w:val="24"/>
        </w:rPr>
        <w:t>Desired Situation</w:t>
      </w:r>
    </w:p>
    <w:p w14:paraId="6AA73479" w14:textId="3D93AD2E" w:rsidR="00F80F6E" w:rsidRPr="00524705" w:rsidRDefault="00524705" w:rsidP="00524705">
      <w:pPr>
        <w:pStyle w:val="BodyText"/>
        <w:spacing w:before="0" w:after="0" w:line="480" w:lineRule="auto"/>
        <w:ind w:firstLine="720"/>
        <w:rPr>
          <w:rFonts w:ascii="Times New Roman" w:hAnsi="Times New Roman"/>
          <w:sz w:val="24"/>
        </w:rPr>
      </w:pPr>
      <w:r>
        <w:rPr>
          <w:rFonts w:ascii="Times New Roman" w:hAnsi="Times New Roman"/>
          <w:sz w:val="24"/>
        </w:rPr>
        <w:t>The</w:t>
      </w:r>
      <w:r w:rsidR="00E4202A" w:rsidRPr="00524705">
        <w:rPr>
          <w:rFonts w:ascii="Times New Roman" w:hAnsi="Times New Roman"/>
          <w:sz w:val="24"/>
        </w:rPr>
        <w:t xml:space="preserve"> inventory specialist</w:t>
      </w:r>
      <w:r>
        <w:rPr>
          <w:rFonts w:ascii="Times New Roman" w:hAnsi="Times New Roman"/>
          <w:sz w:val="24"/>
        </w:rPr>
        <w:t>s</w:t>
      </w:r>
      <w:r w:rsidR="00AD153C">
        <w:rPr>
          <w:rFonts w:ascii="Times New Roman" w:hAnsi="Times New Roman"/>
          <w:sz w:val="24"/>
        </w:rPr>
        <w:t xml:space="preserve"> should</w:t>
      </w:r>
      <w:r w:rsidR="00E4202A" w:rsidRPr="00524705">
        <w:rPr>
          <w:rFonts w:ascii="Times New Roman" w:hAnsi="Times New Roman"/>
          <w:sz w:val="24"/>
        </w:rPr>
        <w:t xml:space="preserve"> follow the same process when </w:t>
      </w:r>
      <w:r>
        <w:rPr>
          <w:rFonts w:ascii="Times New Roman" w:hAnsi="Times New Roman"/>
          <w:sz w:val="24"/>
        </w:rPr>
        <w:t xml:space="preserve">adding a new item to the inventory to remove gaps </w:t>
      </w:r>
      <w:r w:rsidR="00C62D0A">
        <w:rPr>
          <w:rFonts w:ascii="Times New Roman" w:hAnsi="Times New Roman"/>
          <w:sz w:val="24"/>
        </w:rPr>
        <w:t>and inconsistencies</w:t>
      </w:r>
      <w:r>
        <w:rPr>
          <w:rFonts w:ascii="Times New Roman" w:hAnsi="Times New Roman"/>
          <w:sz w:val="24"/>
        </w:rPr>
        <w:t xml:space="preserve">. Furthermore, </w:t>
      </w:r>
      <w:r w:rsidR="00C62D0A">
        <w:rPr>
          <w:rFonts w:ascii="Times New Roman" w:hAnsi="Times New Roman"/>
          <w:sz w:val="24"/>
        </w:rPr>
        <w:t xml:space="preserve">following this </w:t>
      </w:r>
      <w:r>
        <w:rPr>
          <w:rFonts w:ascii="Times New Roman" w:hAnsi="Times New Roman"/>
          <w:sz w:val="24"/>
        </w:rPr>
        <w:t>standard</w:t>
      </w:r>
      <w:r w:rsidR="00C62D0A">
        <w:rPr>
          <w:rFonts w:ascii="Times New Roman" w:hAnsi="Times New Roman"/>
          <w:sz w:val="24"/>
        </w:rPr>
        <w:t xml:space="preserve"> procedure </w:t>
      </w:r>
      <w:r>
        <w:rPr>
          <w:rFonts w:ascii="Times New Roman" w:hAnsi="Times New Roman"/>
          <w:sz w:val="24"/>
        </w:rPr>
        <w:t xml:space="preserve">drives consistency amongst inventory and standardization of storage </w:t>
      </w:r>
      <w:r w:rsidR="00E4202A" w:rsidRPr="00524705">
        <w:rPr>
          <w:rFonts w:ascii="Times New Roman" w:hAnsi="Times New Roman"/>
          <w:sz w:val="24"/>
        </w:rPr>
        <w:t>location</w:t>
      </w:r>
      <w:r>
        <w:rPr>
          <w:rFonts w:ascii="Times New Roman" w:hAnsi="Times New Roman"/>
          <w:sz w:val="24"/>
        </w:rPr>
        <w:t>s</w:t>
      </w:r>
      <w:r w:rsidR="00E4202A" w:rsidRPr="00524705">
        <w:rPr>
          <w:rFonts w:ascii="Times New Roman" w:hAnsi="Times New Roman"/>
          <w:sz w:val="24"/>
        </w:rPr>
        <w:t xml:space="preserve">. </w:t>
      </w:r>
      <w:r>
        <w:rPr>
          <w:rFonts w:ascii="Times New Roman" w:hAnsi="Times New Roman"/>
          <w:sz w:val="24"/>
        </w:rPr>
        <w:t>T</w:t>
      </w:r>
      <w:r w:rsidR="00E4202A" w:rsidRPr="00524705">
        <w:rPr>
          <w:rFonts w:ascii="Times New Roman" w:hAnsi="Times New Roman"/>
          <w:sz w:val="24"/>
        </w:rPr>
        <w:t xml:space="preserve">o complete this task, inventory specialists </w:t>
      </w:r>
      <w:r>
        <w:rPr>
          <w:rFonts w:ascii="Times New Roman" w:hAnsi="Times New Roman"/>
          <w:sz w:val="24"/>
        </w:rPr>
        <w:t>must</w:t>
      </w:r>
      <w:r w:rsidR="00E4202A" w:rsidRPr="00524705">
        <w:rPr>
          <w:rFonts w:ascii="Times New Roman" w:hAnsi="Times New Roman"/>
          <w:sz w:val="24"/>
        </w:rPr>
        <w:t xml:space="preserve"> understand </w:t>
      </w:r>
      <w:r w:rsidR="003C0CFF" w:rsidRPr="00524705">
        <w:rPr>
          <w:rFonts w:ascii="Times New Roman" w:hAnsi="Times New Roman"/>
          <w:sz w:val="24"/>
        </w:rPr>
        <w:t xml:space="preserve">how to </w:t>
      </w:r>
      <w:r w:rsidR="00C62D0A">
        <w:rPr>
          <w:rFonts w:ascii="Times New Roman" w:hAnsi="Times New Roman"/>
          <w:sz w:val="24"/>
        </w:rPr>
        <w:t>set items up in the WMS, identify appropriate PAR levels based on data,</w:t>
      </w:r>
      <w:r>
        <w:rPr>
          <w:rFonts w:ascii="Times New Roman" w:hAnsi="Times New Roman"/>
          <w:sz w:val="24"/>
        </w:rPr>
        <w:t xml:space="preserve"> and </w:t>
      </w:r>
      <w:r w:rsidR="00C62D0A">
        <w:rPr>
          <w:rFonts w:ascii="Times New Roman" w:hAnsi="Times New Roman"/>
          <w:sz w:val="24"/>
        </w:rPr>
        <w:t xml:space="preserve">manually create </w:t>
      </w:r>
      <w:r>
        <w:rPr>
          <w:rFonts w:ascii="Times New Roman" w:hAnsi="Times New Roman"/>
          <w:sz w:val="24"/>
        </w:rPr>
        <w:t xml:space="preserve">a location </w:t>
      </w:r>
      <w:r w:rsidR="00C62D0A">
        <w:rPr>
          <w:rFonts w:ascii="Times New Roman" w:hAnsi="Times New Roman"/>
          <w:sz w:val="24"/>
        </w:rPr>
        <w:t>in the supply room with the unit’s unique specifications and needs.</w:t>
      </w:r>
      <w:r w:rsidR="003C0CFF" w:rsidRPr="00524705">
        <w:rPr>
          <w:rFonts w:ascii="Times New Roman" w:hAnsi="Times New Roman"/>
          <w:sz w:val="24"/>
        </w:rPr>
        <w:t xml:space="preserve"> </w:t>
      </w:r>
    </w:p>
    <w:p w14:paraId="0BCFEA76" w14:textId="7FB1463B" w:rsidR="00F80F6E" w:rsidRPr="00524705" w:rsidRDefault="00F80F6E" w:rsidP="00524705">
      <w:pPr>
        <w:pStyle w:val="BodyText"/>
        <w:spacing w:before="0" w:after="0" w:line="480" w:lineRule="auto"/>
        <w:rPr>
          <w:rFonts w:ascii="Times New Roman" w:hAnsi="Times New Roman"/>
          <w:b/>
          <w:bCs/>
          <w:sz w:val="24"/>
        </w:rPr>
      </w:pPr>
      <w:r w:rsidRPr="00524705">
        <w:rPr>
          <w:rFonts w:ascii="Times New Roman" w:hAnsi="Times New Roman"/>
          <w:b/>
          <w:bCs/>
          <w:sz w:val="24"/>
        </w:rPr>
        <w:t>Gap Between Current and Desired Situati</w:t>
      </w:r>
      <w:r w:rsidR="00436AEB">
        <w:rPr>
          <w:rFonts w:ascii="Times New Roman" w:hAnsi="Times New Roman"/>
          <w:b/>
          <w:bCs/>
          <w:sz w:val="24"/>
        </w:rPr>
        <w:t>on</w:t>
      </w:r>
    </w:p>
    <w:p w14:paraId="70BBD782" w14:textId="398019C7" w:rsidR="00AD153C" w:rsidRDefault="00C62D0A" w:rsidP="00AD153C">
      <w:pPr>
        <w:pStyle w:val="BodyText"/>
        <w:spacing w:before="0" w:after="0" w:line="480" w:lineRule="auto"/>
        <w:ind w:firstLine="720"/>
        <w:rPr>
          <w:rFonts w:ascii="Times New Roman" w:hAnsi="Times New Roman"/>
          <w:sz w:val="24"/>
        </w:rPr>
      </w:pPr>
      <w:r>
        <w:rPr>
          <w:rFonts w:ascii="Times New Roman" w:hAnsi="Times New Roman"/>
          <w:sz w:val="24"/>
        </w:rPr>
        <w:t xml:space="preserve">Inventory Specialists </w:t>
      </w:r>
      <w:r w:rsidR="00AD153C">
        <w:rPr>
          <w:rFonts w:ascii="Times New Roman" w:hAnsi="Times New Roman"/>
          <w:sz w:val="24"/>
        </w:rPr>
        <w:t xml:space="preserve">were not trained in the appropriate process to create storage locations for inventory in the supply rooms on the units in the hospital. They </w:t>
      </w:r>
      <w:r>
        <w:rPr>
          <w:rFonts w:ascii="Times New Roman" w:hAnsi="Times New Roman"/>
          <w:sz w:val="24"/>
        </w:rPr>
        <w:t xml:space="preserve">need to apply the same process when creating inventory location storage to ensure </w:t>
      </w:r>
      <w:r w:rsidR="00AD153C">
        <w:rPr>
          <w:rFonts w:ascii="Times New Roman" w:hAnsi="Times New Roman"/>
          <w:sz w:val="24"/>
        </w:rPr>
        <w:t>materials tracking and storage standardization</w:t>
      </w:r>
      <w:r>
        <w:rPr>
          <w:rFonts w:ascii="Times New Roman" w:hAnsi="Times New Roman"/>
          <w:sz w:val="24"/>
        </w:rPr>
        <w:t xml:space="preserve"> in the medical center. </w:t>
      </w:r>
      <w:r w:rsidR="00A5414A">
        <w:rPr>
          <w:rFonts w:ascii="Times New Roman" w:hAnsi="Times New Roman"/>
          <w:sz w:val="24"/>
        </w:rPr>
        <w:t xml:space="preserve">This gap exists as training to use the process did not occur when the inventory specialists began in the role. The team had high turnover over the last three years, and management pushed them to complete </w:t>
      </w:r>
      <w:r w:rsidR="00A5414A">
        <w:rPr>
          <w:rFonts w:ascii="Times New Roman" w:hAnsi="Times New Roman"/>
          <w:sz w:val="24"/>
        </w:rPr>
        <w:lastRenderedPageBreak/>
        <w:t xml:space="preserve">tasks before understanding the correct process. Implementing the training on setting up inventory in the supply rooms of the units at this point will set expectations and ensure that all eight individuals use the same process. According to Human Performance Technology (HPT), this gap exists due to the lack of </w:t>
      </w:r>
      <w:r w:rsidR="00A5414A" w:rsidRPr="00A5414A">
        <w:rPr>
          <w:rFonts w:ascii="Times New Roman" w:hAnsi="Times New Roman"/>
          <w:sz w:val="24"/>
        </w:rPr>
        <w:t>training</w:t>
      </w:r>
      <w:r w:rsidR="00A5414A">
        <w:rPr>
          <w:rFonts w:ascii="Times New Roman" w:hAnsi="Times New Roman"/>
          <w:sz w:val="24"/>
        </w:rPr>
        <w:t xml:space="preserve"> </w:t>
      </w:r>
      <w:r w:rsidR="00A5414A" w:rsidRPr="00A5414A">
        <w:rPr>
          <w:rFonts w:ascii="Times New Roman" w:hAnsi="Times New Roman"/>
          <w:iCs/>
          <w:sz w:val="24"/>
        </w:rPr>
        <w:t>(Van Tiem et al., 2012).</w:t>
      </w:r>
    </w:p>
    <w:p w14:paraId="326A360A" w14:textId="5BF4C6C4" w:rsidR="00C62D0A" w:rsidRPr="00C62D0A" w:rsidRDefault="00AD153C" w:rsidP="00AD153C">
      <w:pPr>
        <w:pStyle w:val="BodyText"/>
        <w:spacing w:before="0" w:after="0" w:line="480" w:lineRule="auto"/>
        <w:ind w:firstLine="720"/>
        <w:rPr>
          <w:rFonts w:ascii="Times New Roman" w:hAnsi="Times New Roman"/>
          <w:sz w:val="24"/>
        </w:rPr>
      </w:pPr>
      <w:r>
        <w:rPr>
          <w:rFonts w:ascii="Times New Roman" w:hAnsi="Times New Roman"/>
          <w:sz w:val="24"/>
        </w:rPr>
        <w:t>This focus results in not being overstocked or understocked in the item</w:t>
      </w:r>
      <w:r w:rsidR="00A5414A">
        <w:rPr>
          <w:rFonts w:ascii="Times New Roman" w:hAnsi="Times New Roman"/>
          <w:sz w:val="24"/>
        </w:rPr>
        <w:t xml:space="preserve"> impacting patient care</w:t>
      </w:r>
      <w:r w:rsidR="002B7004">
        <w:rPr>
          <w:rFonts w:ascii="Times New Roman" w:hAnsi="Times New Roman"/>
          <w:sz w:val="24"/>
        </w:rPr>
        <w:t xml:space="preserve">. </w:t>
      </w:r>
      <w:r w:rsidR="00A5414A">
        <w:rPr>
          <w:rFonts w:ascii="Times New Roman" w:hAnsi="Times New Roman"/>
          <w:sz w:val="24"/>
        </w:rPr>
        <w:t xml:space="preserve">Standardization also promotes cost control by managing inventory levels consistently. </w:t>
      </w:r>
      <w:r w:rsidR="002B7004">
        <w:rPr>
          <w:rFonts w:ascii="Times New Roman" w:hAnsi="Times New Roman"/>
          <w:sz w:val="24"/>
        </w:rPr>
        <w:t>Additional benefit</w:t>
      </w:r>
      <w:r>
        <w:rPr>
          <w:rFonts w:ascii="Times New Roman" w:hAnsi="Times New Roman"/>
          <w:sz w:val="24"/>
        </w:rPr>
        <w:t>s include</w:t>
      </w:r>
      <w:r w:rsidR="002B7004">
        <w:rPr>
          <w:rFonts w:ascii="Times New Roman" w:hAnsi="Times New Roman"/>
          <w:sz w:val="24"/>
        </w:rPr>
        <w:t xml:space="preserve"> </w:t>
      </w:r>
      <w:r w:rsidR="00C62D0A" w:rsidRPr="00524705">
        <w:rPr>
          <w:rFonts w:ascii="Times New Roman" w:hAnsi="Times New Roman"/>
          <w:sz w:val="24"/>
        </w:rPr>
        <w:t>i</w:t>
      </w:r>
      <w:r w:rsidR="002B7004">
        <w:rPr>
          <w:rFonts w:ascii="Times New Roman" w:hAnsi="Times New Roman"/>
          <w:sz w:val="24"/>
        </w:rPr>
        <w:t>ncreas</w:t>
      </w:r>
      <w:r>
        <w:rPr>
          <w:rFonts w:ascii="Times New Roman" w:hAnsi="Times New Roman"/>
          <w:sz w:val="24"/>
        </w:rPr>
        <w:t>ing</w:t>
      </w:r>
      <w:r w:rsidR="00C62D0A" w:rsidRPr="00524705">
        <w:rPr>
          <w:rFonts w:ascii="Times New Roman" w:hAnsi="Times New Roman"/>
          <w:sz w:val="24"/>
        </w:rPr>
        <w:t xml:space="preserve"> the ease of use for the nurses and </w:t>
      </w:r>
      <w:r>
        <w:rPr>
          <w:rFonts w:ascii="Times New Roman" w:hAnsi="Times New Roman"/>
          <w:sz w:val="24"/>
        </w:rPr>
        <w:t>stocking</w:t>
      </w:r>
      <w:r w:rsidR="00C62D0A" w:rsidRPr="00524705">
        <w:rPr>
          <w:rFonts w:ascii="Times New Roman" w:hAnsi="Times New Roman"/>
          <w:sz w:val="24"/>
        </w:rPr>
        <w:t xml:space="preserve"> items for the sterile processing associates (SPAs).</w:t>
      </w:r>
    </w:p>
    <w:p w14:paraId="0584479D" w14:textId="3369AE86" w:rsidR="00991419" w:rsidRPr="00524705" w:rsidRDefault="00F80F6E" w:rsidP="00524705">
      <w:pPr>
        <w:pStyle w:val="BodyText"/>
        <w:spacing w:before="0" w:after="0" w:line="480" w:lineRule="auto"/>
        <w:rPr>
          <w:rFonts w:ascii="Times New Roman" w:hAnsi="Times New Roman"/>
          <w:b/>
          <w:bCs/>
          <w:sz w:val="24"/>
        </w:rPr>
      </w:pPr>
      <w:bookmarkStart w:id="0" w:name="_Hlk110528022"/>
      <w:r w:rsidRPr="00524705">
        <w:rPr>
          <w:rFonts w:ascii="Times New Roman" w:hAnsi="Times New Roman"/>
          <w:b/>
          <w:bCs/>
          <w:sz w:val="24"/>
        </w:rPr>
        <w:t>Who the Learners Are</w:t>
      </w:r>
    </w:p>
    <w:p w14:paraId="5EE2C38D" w14:textId="1CBF01C6" w:rsidR="00EA0EAB" w:rsidRDefault="00C62D0A" w:rsidP="00524705">
      <w:pPr>
        <w:pStyle w:val="BodyText"/>
        <w:spacing w:before="0" w:after="0" w:line="480" w:lineRule="auto"/>
        <w:rPr>
          <w:rFonts w:ascii="Times New Roman" w:hAnsi="Times New Roman"/>
          <w:sz w:val="24"/>
        </w:rPr>
      </w:pPr>
      <w:r>
        <w:rPr>
          <w:rFonts w:ascii="Times New Roman" w:hAnsi="Times New Roman"/>
          <w:sz w:val="24"/>
        </w:rPr>
        <w:tab/>
      </w:r>
      <w:r w:rsidR="00EA0EAB">
        <w:rPr>
          <w:rFonts w:ascii="Times New Roman" w:hAnsi="Times New Roman"/>
          <w:sz w:val="24"/>
        </w:rPr>
        <w:t>Identifying the characteristics of the learners provides context to engage and motivate them in the learning process. Understanding the learners is essential to achieving that outcome (</w:t>
      </w:r>
      <w:proofErr w:type="spellStart"/>
      <w:r w:rsidR="00EA0EAB">
        <w:rPr>
          <w:rFonts w:ascii="Times New Roman" w:hAnsi="Times New Roman"/>
          <w:sz w:val="24"/>
        </w:rPr>
        <w:t>Piskurich</w:t>
      </w:r>
      <w:proofErr w:type="spellEnd"/>
      <w:r w:rsidR="00EA0EAB">
        <w:rPr>
          <w:rFonts w:ascii="Times New Roman" w:hAnsi="Times New Roman"/>
          <w:sz w:val="24"/>
        </w:rPr>
        <w:t xml:space="preserve">, 2015). </w:t>
      </w:r>
    </w:p>
    <w:p w14:paraId="2F303A69" w14:textId="5BF0AE95" w:rsidR="00AD153C" w:rsidRDefault="00C62D0A" w:rsidP="00AD153C">
      <w:pPr>
        <w:pStyle w:val="BodyText"/>
        <w:spacing w:before="0" w:after="0" w:line="480" w:lineRule="auto"/>
        <w:ind w:firstLine="720"/>
        <w:rPr>
          <w:rFonts w:ascii="Times New Roman" w:hAnsi="Times New Roman"/>
          <w:sz w:val="24"/>
        </w:rPr>
      </w:pPr>
      <w:r>
        <w:rPr>
          <w:rFonts w:ascii="Times New Roman" w:hAnsi="Times New Roman"/>
          <w:sz w:val="24"/>
        </w:rPr>
        <w:t>The learners taking the training are Inventory Specialists. This position requires a college degree, four years of inventory management in any industry, or two years of inventory management in a healthcare facility.</w:t>
      </w:r>
      <w:r w:rsidR="00AD153C">
        <w:rPr>
          <w:rFonts w:ascii="Times New Roman" w:hAnsi="Times New Roman"/>
          <w:sz w:val="24"/>
        </w:rPr>
        <w:t xml:space="preserve"> There is minimal experience in this specific role as all members on the team have joined within the last three years.</w:t>
      </w:r>
      <w:r>
        <w:rPr>
          <w:rFonts w:ascii="Times New Roman" w:hAnsi="Times New Roman"/>
          <w:sz w:val="24"/>
        </w:rPr>
        <w:t xml:space="preserve"> The</w:t>
      </w:r>
      <w:r w:rsidR="00AD153C">
        <w:rPr>
          <w:rFonts w:ascii="Times New Roman" w:hAnsi="Times New Roman"/>
          <w:sz w:val="24"/>
        </w:rPr>
        <w:t xml:space="preserve"> employment tenure and </w:t>
      </w:r>
      <w:r>
        <w:rPr>
          <w:rFonts w:ascii="Times New Roman" w:hAnsi="Times New Roman"/>
          <w:sz w:val="24"/>
        </w:rPr>
        <w:t xml:space="preserve">background of the Inventory Specialist team include two just joining the team after graduating from a four-year business college, three promoted into the position from the SPA role </w:t>
      </w:r>
      <w:r w:rsidR="00AD153C">
        <w:rPr>
          <w:rFonts w:ascii="Times New Roman" w:hAnsi="Times New Roman"/>
          <w:sz w:val="24"/>
        </w:rPr>
        <w:t xml:space="preserve">within the last </w:t>
      </w:r>
      <w:r>
        <w:rPr>
          <w:rFonts w:ascii="Times New Roman" w:hAnsi="Times New Roman"/>
          <w:sz w:val="24"/>
        </w:rPr>
        <w:t xml:space="preserve">two years, and three with prior non-healthcare inventory experience </w:t>
      </w:r>
      <w:r w:rsidR="00AD153C">
        <w:rPr>
          <w:rFonts w:ascii="Times New Roman" w:hAnsi="Times New Roman"/>
          <w:sz w:val="24"/>
        </w:rPr>
        <w:t>at various points during the previous three years</w:t>
      </w:r>
      <w:r>
        <w:rPr>
          <w:rFonts w:ascii="Times New Roman" w:hAnsi="Times New Roman"/>
          <w:sz w:val="24"/>
        </w:rPr>
        <w:t>. Each inventory specialist has created a unique process for inventory control based on personal preference.</w:t>
      </w:r>
      <w:r w:rsidR="008F4F38">
        <w:rPr>
          <w:rFonts w:ascii="Times New Roman" w:hAnsi="Times New Roman"/>
          <w:sz w:val="24"/>
        </w:rPr>
        <w:t xml:space="preserve"> Considering this situation, identifying strategies to motivate and engage learners is essential as some learners may be hesitant to adjust to a standard process.</w:t>
      </w:r>
      <w:r w:rsidR="00AD153C">
        <w:rPr>
          <w:rFonts w:ascii="Times New Roman" w:hAnsi="Times New Roman"/>
          <w:sz w:val="24"/>
        </w:rPr>
        <w:t xml:space="preserve"> </w:t>
      </w:r>
      <w:r w:rsidR="00AD153C">
        <w:rPr>
          <w:rFonts w:ascii="Times New Roman" w:hAnsi="Times New Roman"/>
          <w:sz w:val="24"/>
        </w:rPr>
        <w:lastRenderedPageBreak/>
        <w:t>According to the manager, team members relate well with each other. However, they have not developed a culture of collaboration to share their strengths or learn from each other.</w:t>
      </w:r>
    </w:p>
    <w:p w14:paraId="7F41CABB" w14:textId="61F73CF0" w:rsidR="00F80F6E" w:rsidRDefault="00F80F6E" w:rsidP="00524705">
      <w:pPr>
        <w:pStyle w:val="BodyText"/>
        <w:spacing w:before="0" w:after="0" w:line="480" w:lineRule="auto"/>
        <w:rPr>
          <w:rFonts w:ascii="Times New Roman" w:hAnsi="Times New Roman"/>
          <w:b/>
          <w:bCs/>
          <w:sz w:val="24"/>
        </w:rPr>
      </w:pPr>
      <w:r w:rsidRPr="00C62D0A">
        <w:rPr>
          <w:rFonts w:ascii="Times New Roman" w:hAnsi="Times New Roman"/>
          <w:b/>
          <w:bCs/>
          <w:sz w:val="24"/>
        </w:rPr>
        <w:t>Learner’s Aptitudes</w:t>
      </w:r>
    </w:p>
    <w:p w14:paraId="5A6229DE" w14:textId="4441FE17" w:rsidR="002B7004" w:rsidRDefault="00EE681D" w:rsidP="00EE681D">
      <w:pPr>
        <w:pStyle w:val="BodyText"/>
        <w:spacing w:before="0" w:after="0" w:line="480" w:lineRule="auto"/>
        <w:ind w:firstLine="720"/>
        <w:rPr>
          <w:rFonts w:ascii="Times New Roman" w:hAnsi="Times New Roman"/>
          <w:sz w:val="24"/>
        </w:rPr>
      </w:pPr>
      <w:r>
        <w:rPr>
          <w:rFonts w:ascii="Times New Roman" w:hAnsi="Times New Roman"/>
          <w:sz w:val="24"/>
        </w:rPr>
        <w:t>Each one of the eight inventory specialists on the inventory specialist team demonstrates average performance in their roles. Gathering information from future learners through a survey before creating the training provides different data points helpful in tailoring the future training to the Inventory Specialists. These individuals understand the supply chain process and the materials that move through the system. However, standardization of the process may be a new concept.</w:t>
      </w:r>
      <w:r w:rsidR="002B7004">
        <w:rPr>
          <w:rFonts w:ascii="Times New Roman" w:hAnsi="Times New Roman"/>
          <w:sz w:val="24"/>
        </w:rPr>
        <w:t xml:space="preserve"> Learners have basic math, spatial, and computer skills that provide an asset for learning and applying this information.</w:t>
      </w:r>
      <w:r w:rsidR="00AD153C">
        <w:rPr>
          <w:rFonts w:ascii="Times New Roman" w:hAnsi="Times New Roman"/>
          <w:sz w:val="24"/>
        </w:rPr>
        <w:t xml:space="preserve"> Computer skills are necessary to navigate through the WMS program used when setting up the locations in the system. </w:t>
      </w:r>
      <w:r w:rsidR="00A5414A">
        <w:rPr>
          <w:rFonts w:ascii="Times New Roman" w:hAnsi="Times New Roman"/>
          <w:sz w:val="24"/>
        </w:rPr>
        <w:t>When designed correctly, the 2-bin Kanban system should drive inventory supply efficiencies and financial impacts</w:t>
      </w:r>
      <w:r w:rsidR="00261AE0">
        <w:rPr>
          <w:rFonts w:ascii="Times New Roman" w:hAnsi="Times New Roman"/>
          <w:sz w:val="24"/>
        </w:rPr>
        <w:t xml:space="preserve"> </w:t>
      </w:r>
      <w:r w:rsidR="0058445F">
        <w:rPr>
          <w:rFonts w:ascii="Times New Roman" w:hAnsi="Times New Roman"/>
          <w:sz w:val="24"/>
        </w:rPr>
        <w:t>(Kanet &amp; Wells, 2019)</w:t>
      </w:r>
      <w:r w:rsidR="00AD153C">
        <w:rPr>
          <w:rFonts w:ascii="Times New Roman" w:hAnsi="Times New Roman"/>
          <w:sz w:val="24"/>
        </w:rPr>
        <w:t>.</w:t>
      </w:r>
    </w:p>
    <w:p w14:paraId="0EFAB661" w14:textId="2BBDB8A2" w:rsidR="002B7004" w:rsidRPr="00C62D0A" w:rsidRDefault="002B7004" w:rsidP="00493A19">
      <w:pPr>
        <w:pStyle w:val="BodyText"/>
        <w:spacing w:before="0" w:after="0" w:line="480" w:lineRule="auto"/>
        <w:ind w:firstLine="720"/>
        <w:rPr>
          <w:rFonts w:ascii="Times New Roman" w:hAnsi="Times New Roman"/>
          <w:sz w:val="24"/>
        </w:rPr>
      </w:pPr>
      <w:r>
        <w:rPr>
          <w:rFonts w:ascii="Times New Roman" w:hAnsi="Times New Roman"/>
          <w:sz w:val="24"/>
        </w:rPr>
        <w:t>An additional learner analysis include</w:t>
      </w:r>
      <w:r w:rsidR="00A5414A">
        <w:rPr>
          <w:rFonts w:ascii="Times New Roman" w:hAnsi="Times New Roman"/>
          <w:sz w:val="24"/>
        </w:rPr>
        <w:t>d</w:t>
      </w:r>
      <w:r>
        <w:rPr>
          <w:rFonts w:ascii="Times New Roman" w:hAnsi="Times New Roman"/>
          <w:sz w:val="24"/>
        </w:rPr>
        <w:t xml:space="preserve"> an interview with the managers. This team initiated the project as a cost savings measure addressed through standardized training. The information gathered with this interview identified the Inventory Specialists as a solid performing team. However, there has not been collaboration amongst the inventory specialists in taking the initiative to share their knowledge. They have not had previous training in setting up inventory in WMS and visible inventory locations in the supply rooms of the units. Maintaining the appropriate supply level for items continues to </w:t>
      </w:r>
      <w:r w:rsidR="00493A19">
        <w:rPr>
          <w:rFonts w:ascii="Times New Roman" w:hAnsi="Times New Roman"/>
          <w:sz w:val="24"/>
        </w:rPr>
        <w:t>challenge</w:t>
      </w:r>
      <w:r>
        <w:rPr>
          <w:rFonts w:ascii="Times New Roman" w:hAnsi="Times New Roman"/>
          <w:sz w:val="24"/>
        </w:rPr>
        <w:t xml:space="preserve"> the team, impacting patients, caregivers, and costs.</w:t>
      </w:r>
    </w:p>
    <w:p w14:paraId="017DE194" w14:textId="28D8751B" w:rsidR="00F80F6E" w:rsidRPr="00C62D0A" w:rsidRDefault="00F80F6E" w:rsidP="00493A19">
      <w:pPr>
        <w:pStyle w:val="BodyText"/>
        <w:spacing w:before="0" w:after="0" w:line="480" w:lineRule="auto"/>
        <w:rPr>
          <w:rFonts w:ascii="Times New Roman" w:hAnsi="Times New Roman"/>
          <w:b/>
          <w:bCs/>
          <w:sz w:val="24"/>
        </w:rPr>
      </w:pPr>
      <w:r w:rsidRPr="00C62D0A">
        <w:rPr>
          <w:rFonts w:ascii="Times New Roman" w:hAnsi="Times New Roman"/>
          <w:b/>
          <w:bCs/>
          <w:sz w:val="24"/>
        </w:rPr>
        <w:lastRenderedPageBreak/>
        <w:t>Learner’s Physical Traits</w:t>
      </w:r>
    </w:p>
    <w:p w14:paraId="7A3FC9C7" w14:textId="344DCE41" w:rsidR="00493A19" w:rsidRDefault="00493A19" w:rsidP="00493A19">
      <w:pPr>
        <w:pStyle w:val="BodyText"/>
        <w:spacing w:before="0" w:after="0" w:line="480" w:lineRule="auto"/>
        <w:ind w:firstLine="720"/>
        <w:rPr>
          <w:rFonts w:ascii="Times New Roman" w:hAnsi="Times New Roman"/>
          <w:sz w:val="24"/>
        </w:rPr>
      </w:pPr>
      <w:proofErr w:type="spellStart"/>
      <w:r>
        <w:rPr>
          <w:rFonts w:ascii="Times New Roman" w:hAnsi="Times New Roman"/>
          <w:sz w:val="24"/>
        </w:rPr>
        <w:t>Bencoster</w:t>
      </w:r>
      <w:proofErr w:type="spellEnd"/>
      <w:r>
        <w:rPr>
          <w:rFonts w:ascii="Times New Roman" w:hAnsi="Times New Roman"/>
          <w:sz w:val="24"/>
        </w:rPr>
        <w:t xml:space="preserve"> et al. (2015) recognize there are aspects of completing a job task that requires specific physical characteristics and needs of the learner. The training design needs to integrate procedures to address what may be an asset and what may need attention.</w:t>
      </w:r>
    </w:p>
    <w:p w14:paraId="5EE0FA0E" w14:textId="38658628" w:rsidR="00493A19" w:rsidRDefault="00493A19" w:rsidP="00493A19">
      <w:pPr>
        <w:pStyle w:val="BodyText"/>
        <w:spacing w:before="0" w:after="0" w:line="480" w:lineRule="auto"/>
        <w:ind w:firstLine="720"/>
        <w:rPr>
          <w:rFonts w:ascii="Times New Roman" w:hAnsi="Times New Roman"/>
          <w:sz w:val="24"/>
        </w:rPr>
      </w:pPr>
      <w:r>
        <w:rPr>
          <w:rFonts w:ascii="Times New Roman" w:hAnsi="Times New Roman"/>
          <w:sz w:val="24"/>
        </w:rPr>
        <w:t>Inventory management has virtual and physical requirements necessary to providing materials services to the hospital units. Virtual inventory management involves manipulating data within the computer system. Initial physical inventory management requires the Inventory Specialist to receive the inventory on the receiving dock and move it to a staging area to inspect the materials and organize them into the appropriate PAR levels. The final step is the physical setup of the location in the supply room</w:t>
      </w:r>
      <w:r w:rsidR="00A5414A">
        <w:rPr>
          <w:rFonts w:ascii="Times New Roman" w:hAnsi="Times New Roman"/>
          <w:sz w:val="24"/>
        </w:rPr>
        <w:t xml:space="preserve">, which includes taking measurements and the manual handling of the materials. At certain times in the process, a step stool and small ladder assist in reaching higher locations. Furthermore, a flatbed cart is used to move materials within the hospital. </w:t>
      </w:r>
      <w:r>
        <w:rPr>
          <w:rFonts w:ascii="Times New Roman" w:hAnsi="Times New Roman"/>
          <w:sz w:val="24"/>
        </w:rPr>
        <w:t xml:space="preserve">The current Inventory Specialists have the physical characteristics and skills to complete these tasks. However, </w:t>
      </w:r>
      <w:r w:rsidR="00A5414A">
        <w:rPr>
          <w:rFonts w:ascii="Times New Roman" w:hAnsi="Times New Roman"/>
          <w:sz w:val="24"/>
        </w:rPr>
        <w:t>this topic may need revisiting for future iterations to add modifications.</w:t>
      </w:r>
    </w:p>
    <w:p w14:paraId="266DA9E6" w14:textId="73B96AD4" w:rsidR="00F80F6E" w:rsidRPr="00C62D0A" w:rsidRDefault="00567BD2" w:rsidP="00493A19">
      <w:pPr>
        <w:pStyle w:val="BodyText"/>
        <w:spacing w:before="0" w:after="0" w:line="480" w:lineRule="auto"/>
        <w:rPr>
          <w:rFonts w:ascii="Times New Roman" w:hAnsi="Times New Roman"/>
          <w:b/>
          <w:bCs/>
          <w:sz w:val="24"/>
        </w:rPr>
      </w:pPr>
      <w:r w:rsidRPr="00C62D0A">
        <w:rPr>
          <w:rFonts w:ascii="Times New Roman" w:hAnsi="Times New Roman"/>
          <w:b/>
          <w:bCs/>
          <w:sz w:val="24"/>
        </w:rPr>
        <w:t>Analyze the Context Environment</w:t>
      </w:r>
    </w:p>
    <w:p w14:paraId="2B4433BD" w14:textId="40751755" w:rsidR="00567BD2" w:rsidRDefault="00E86818" w:rsidP="00493A19">
      <w:pPr>
        <w:pStyle w:val="BodyText"/>
        <w:spacing w:before="0" w:after="0" w:line="480" w:lineRule="auto"/>
        <w:ind w:firstLine="720"/>
        <w:rPr>
          <w:rFonts w:ascii="Times New Roman" w:hAnsi="Times New Roman"/>
          <w:sz w:val="24"/>
        </w:rPr>
      </w:pPr>
      <w:r w:rsidRPr="00C62D0A">
        <w:rPr>
          <w:rFonts w:ascii="Times New Roman" w:hAnsi="Times New Roman"/>
          <w:sz w:val="24"/>
        </w:rPr>
        <w:t xml:space="preserve">The medical center spans two </w:t>
      </w:r>
      <w:r w:rsidR="00493A19">
        <w:rPr>
          <w:rFonts w:ascii="Times New Roman" w:hAnsi="Times New Roman"/>
          <w:sz w:val="24"/>
        </w:rPr>
        <w:t>campuses,</w:t>
      </w:r>
      <w:r w:rsidRPr="00C62D0A">
        <w:rPr>
          <w:rFonts w:ascii="Times New Roman" w:hAnsi="Times New Roman"/>
          <w:sz w:val="24"/>
        </w:rPr>
        <w:t xml:space="preserve"> and inventory specialists may need to travel between the two locations. There is a children’s hospital, adult hospital, rehab facility, and </w:t>
      </w:r>
      <w:r w:rsidR="00493A19">
        <w:rPr>
          <w:rFonts w:ascii="Times New Roman" w:hAnsi="Times New Roman"/>
          <w:sz w:val="24"/>
        </w:rPr>
        <w:t xml:space="preserve">a </w:t>
      </w:r>
      <w:r w:rsidRPr="00C62D0A">
        <w:rPr>
          <w:rFonts w:ascii="Times New Roman" w:hAnsi="Times New Roman"/>
          <w:sz w:val="24"/>
        </w:rPr>
        <w:t>psychiatric hospital. Inventory specialists work with each other in the same office</w:t>
      </w:r>
      <w:r w:rsidR="00493A19">
        <w:rPr>
          <w:rFonts w:ascii="Times New Roman" w:hAnsi="Times New Roman"/>
          <w:sz w:val="24"/>
        </w:rPr>
        <w:t>.</w:t>
      </w:r>
      <w:r w:rsidRPr="00C62D0A">
        <w:rPr>
          <w:rFonts w:ascii="Times New Roman" w:hAnsi="Times New Roman"/>
          <w:sz w:val="24"/>
        </w:rPr>
        <w:t xml:space="preserve"> </w:t>
      </w:r>
      <w:r w:rsidR="00493A19">
        <w:rPr>
          <w:rFonts w:ascii="Times New Roman" w:hAnsi="Times New Roman"/>
          <w:sz w:val="24"/>
        </w:rPr>
        <w:t>H</w:t>
      </w:r>
      <w:r w:rsidRPr="00C62D0A">
        <w:rPr>
          <w:rFonts w:ascii="Times New Roman" w:hAnsi="Times New Roman"/>
          <w:sz w:val="24"/>
        </w:rPr>
        <w:t xml:space="preserve">owever, they have their own assigned units in which they work independently from the others. Each </w:t>
      </w:r>
      <w:r w:rsidR="00647893" w:rsidRPr="00C62D0A">
        <w:rPr>
          <w:rFonts w:ascii="Times New Roman" w:hAnsi="Times New Roman"/>
          <w:sz w:val="24"/>
        </w:rPr>
        <w:t xml:space="preserve">hospital unit has its supply closet. With this being a facility treating </w:t>
      </w:r>
      <w:r w:rsidR="00647893" w:rsidRPr="00C62D0A">
        <w:rPr>
          <w:rFonts w:ascii="Times New Roman" w:hAnsi="Times New Roman"/>
          <w:sz w:val="24"/>
        </w:rPr>
        <w:lastRenderedPageBreak/>
        <w:t xml:space="preserve">patients, it is essential to maintain </w:t>
      </w:r>
      <w:r w:rsidR="00493A19">
        <w:rPr>
          <w:rFonts w:ascii="Times New Roman" w:hAnsi="Times New Roman"/>
          <w:sz w:val="24"/>
        </w:rPr>
        <w:t xml:space="preserve">the </w:t>
      </w:r>
      <w:r w:rsidR="00647893" w:rsidRPr="00C62D0A">
        <w:rPr>
          <w:rFonts w:ascii="Times New Roman" w:hAnsi="Times New Roman"/>
          <w:sz w:val="24"/>
        </w:rPr>
        <w:t>confidentiality of any patient interaction and information received from the patient’s care team.</w:t>
      </w:r>
    </w:p>
    <w:p w14:paraId="01DD2933" w14:textId="21CEC371" w:rsidR="00A5414A" w:rsidRDefault="00A5414A" w:rsidP="00A5414A">
      <w:pPr>
        <w:pStyle w:val="BodyText"/>
        <w:spacing w:before="0" w:after="0" w:line="480" w:lineRule="auto"/>
        <w:ind w:firstLine="720"/>
        <w:rPr>
          <w:rFonts w:ascii="Times New Roman" w:hAnsi="Times New Roman"/>
          <w:sz w:val="24"/>
        </w:rPr>
      </w:pPr>
      <w:r>
        <w:rPr>
          <w:rFonts w:ascii="Times New Roman" w:hAnsi="Times New Roman"/>
          <w:sz w:val="24"/>
        </w:rPr>
        <w:t xml:space="preserve">The medical center focuses on diversity and multiculturalism, reflected in the workforce. The inventory specialists spend 70% of their workday on their assigned units ensuring there is available inventory. This time includes talking to the SPA, who physically places the stock into the locations to gather feedback and suggestions. In addition, maintaining strong relationships with the nurse managers ensures the health care providers on the unit have what they need to treat the patients. The ability to work with a wide variety of individuals is essential. </w:t>
      </w:r>
      <w:r w:rsidR="00052569">
        <w:rPr>
          <w:rFonts w:ascii="Times New Roman" w:hAnsi="Times New Roman"/>
          <w:sz w:val="24"/>
        </w:rPr>
        <w:t>Building relationships is vital to ensure the needs of all stakeholders are valued and implemented when possible. Relationship skills continue developing throughout their experiences on the job. However, there are times when the</w:t>
      </w:r>
      <w:r>
        <w:rPr>
          <w:rFonts w:ascii="Times New Roman" w:hAnsi="Times New Roman"/>
          <w:sz w:val="24"/>
        </w:rPr>
        <w:t xml:space="preserve"> </w:t>
      </w:r>
      <w:r w:rsidR="00052569">
        <w:rPr>
          <w:rFonts w:ascii="Times New Roman" w:hAnsi="Times New Roman"/>
          <w:sz w:val="24"/>
        </w:rPr>
        <w:t>I</w:t>
      </w:r>
      <w:r>
        <w:rPr>
          <w:rFonts w:ascii="Times New Roman" w:hAnsi="Times New Roman"/>
          <w:sz w:val="24"/>
        </w:rPr>
        <w:t xml:space="preserve">nventory </w:t>
      </w:r>
      <w:r w:rsidR="00052569">
        <w:rPr>
          <w:rFonts w:ascii="Times New Roman" w:hAnsi="Times New Roman"/>
          <w:sz w:val="24"/>
        </w:rPr>
        <w:t>S</w:t>
      </w:r>
      <w:r>
        <w:rPr>
          <w:rFonts w:ascii="Times New Roman" w:hAnsi="Times New Roman"/>
          <w:sz w:val="24"/>
        </w:rPr>
        <w:t>pecialist also works independently to complete tasks related to ordering materials and reconciling the orders when they arrive.</w:t>
      </w:r>
      <w:r w:rsidR="00052569">
        <w:rPr>
          <w:rFonts w:ascii="Times New Roman" w:hAnsi="Times New Roman"/>
          <w:sz w:val="24"/>
        </w:rPr>
        <w:t xml:space="preserve"> </w:t>
      </w:r>
    </w:p>
    <w:p w14:paraId="265C0E42" w14:textId="77777777" w:rsidR="00D56806" w:rsidRDefault="00052569" w:rsidP="00D56806">
      <w:pPr>
        <w:pStyle w:val="BodyText"/>
        <w:spacing w:before="0" w:after="0" w:line="480" w:lineRule="auto"/>
        <w:ind w:firstLine="720"/>
        <w:rPr>
          <w:rFonts w:ascii="Times New Roman" w:hAnsi="Times New Roman"/>
          <w:sz w:val="24"/>
        </w:rPr>
      </w:pPr>
      <w:r>
        <w:rPr>
          <w:rFonts w:ascii="Times New Roman" w:hAnsi="Times New Roman"/>
          <w:sz w:val="24"/>
        </w:rPr>
        <w:t>The members of the Inventory Specialist team are on the front end of their careers. Their ages range from 23 – 31 years old. All have expressed a desire to continue to grow in their careers. The collaboration with the SPAs provides the opportunity for the Inventory Specialists to develop leadership skills. When they complete the training on setting up the storage location, there is the opportunity to mentor a SPA on inventory management. For example, three of the current Inventory Specialists were SPAs</w:t>
      </w:r>
      <w:r w:rsidR="00D56806">
        <w:rPr>
          <w:rFonts w:ascii="Times New Roman" w:hAnsi="Times New Roman"/>
          <w:sz w:val="24"/>
        </w:rPr>
        <w:t>,</w:t>
      </w:r>
      <w:r>
        <w:rPr>
          <w:rFonts w:ascii="Times New Roman" w:hAnsi="Times New Roman"/>
          <w:sz w:val="24"/>
        </w:rPr>
        <w:t xml:space="preserve"> and one current supervisor was an Inventory Specialist.</w:t>
      </w:r>
      <w:r w:rsidR="00D56806">
        <w:rPr>
          <w:rFonts w:ascii="Times New Roman" w:hAnsi="Times New Roman"/>
          <w:sz w:val="24"/>
        </w:rPr>
        <w:t xml:space="preserve"> </w:t>
      </w:r>
    </w:p>
    <w:p w14:paraId="38063855" w14:textId="29D88F10" w:rsidR="00D56806" w:rsidRPr="00C62D0A" w:rsidRDefault="00D56806" w:rsidP="00D56806">
      <w:pPr>
        <w:pStyle w:val="BodyText"/>
        <w:spacing w:before="0" w:after="0" w:line="480" w:lineRule="auto"/>
        <w:ind w:firstLine="720"/>
        <w:rPr>
          <w:rFonts w:ascii="Times New Roman" w:hAnsi="Times New Roman"/>
          <w:sz w:val="24"/>
        </w:rPr>
      </w:pPr>
      <w:r>
        <w:rPr>
          <w:rFonts w:ascii="Times New Roman" w:hAnsi="Times New Roman"/>
          <w:sz w:val="24"/>
        </w:rPr>
        <w:t xml:space="preserve">The skills of managing the inventory through appropriate setup drive the quality of care for the patients. First, managing costs in medical care is essential to maintaining cost control within the medical center which positively impacts the budget. Second, </w:t>
      </w:r>
      <w:r>
        <w:rPr>
          <w:rFonts w:ascii="Times New Roman" w:hAnsi="Times New Roman"/>
          <w:sz w:val="24"/>
        </w:rPr>
        <w:lastRenderedPageBreak/>
        <w:t>having the supplies available to treat the patient appropriately drives patient safety. Third, aligning with the nursing units in the supply rooms ensures they quickly find the product needed to treat the patient and keep an adequate supply of inventory. An additional downstream impact may positively impact health care provider morale as the materials are available when needed. With the recent challenges with the cost of health care and staffing, these benefits positively impact the hospital with what may seem like a small task of creating a location for supplies.</w:t>
      </w:r>
    </w:p>
    <w:p w14:paraId="724C2423" w14:textId="20A78123" w:rsidR="00567BD2" w:rsidRDefault="00567BD2" w:rsidP="00493A19">
      <w:pPr>
        <w:pStyle w:val="BodyText"/>
        <w:spacing w:before="0" w:after="0" w:line="480" w:lineRule="auto"/>
        <w:rPr>
          <w:rFonts w:ascii="Times New Roman" w:hAnsi="Times New Roman"/>
          <w:sz w:val="24"/>
        </w:rPr>
      </w:pPr>
      <w:r w:rsidRPr="00C62D0A">
        <w:rPr>
          <w:rFonts w:ascii="Times New Roman" w:hAnsi="Times New Roman"/>
          <w:b/>
          <w:bCs/>
          <w:sz w:val="24"/>
        </w:rPr>
        <w:t>Job Description</w:t>
      </w:r>
    </w:p>
    <w:p w14:paraId="7388947D" w14:textId="7693B234" w:rsidR="00493A19" w:rsidRDefault="00493A19" w:rsidP="00493A19">
      <w:pPr>
        <w:pStyle w:val="BodyText"/>
        <w:spacing w:before="0" w:after="0" w:line="480" w:lineRule="auto"/>
        <w:ind w:firstLine="720"/>
        <w:rPr>
          <w:rFonts w:ascii="Times New Roman" w:hAnsi="Times New Roman"/>
          <w:sz w:val="24"/>
        </w:rPr>
      </w:pPr>
      <w:r>
        <w:rPr>
          <w:rFonts w:ascii="Times New Roman" w:hAnsi="Times New Roman"/>
          <w:sz w:val="24"/>
        </w:rPr>
        <w:t xml:space="preserve">The job title of the learners in this training is Inventory Specialist. These individuals are responsible for maintaining adequate medical supply inventory within the medical center for the healthcare providers and patients. The person filling this role is responsible for developing and maintaining inventory locations for up to four different units in the hospital. The inventory specialist is in constant oversight of replenishment, PAR level adjustments, product recalls, and all steps of setting up a new item and storage location in the assigned units. </w:t>
      </w:r>
    </w:p>
    <w:p w14:paraId="78D0B9D5" w14:textId="2999A40D" w:rsidR="00567BD2" w:rsidRPr="00493A19" w:rsidRDefault="00493A19" w:rsidP="00493A19">
      <w:pPr>
        <w:pStyle w:val="BodyText"/>
        <w:spacing w:before="0" w:after="0" w:line="480" w:lineRule="auto"/>
        <w:ind w:firstLine="720"/>
        <w:rPr>
          <w:rFonts w:ascii="Times New Roman" w:hAnsi="Times New Roman"/>
          <w:sz w:val="24"/>
        </w:rPr>
      </w:pPr>
      <w:r>
        <w:rPr>
          <w:rFonts w:ascii="Times New Roman" w:hAnsi="Times New Roman"/>
          <w:sz w:val="24"/>
        </w:rPr>
        <w:t>The inventory specialist is responsible for the tasks listed below:</w:t>
      </w:r>
    </w:p>
    <w:p w14:paraId="1FD702BE" w14:textId="77777777" w:rsidR="00493A19" w:rsidRDefault="00493A19" w:rsidP="00493A19">
      <w:pPr>
        <w:pStyle w:val="BodyText"/>
        <w:numPr>
          <w:ilvl w:val="0"/>
          <w:numId w:val="25"/>
        </w:numPr>
        <w:spacing w:before="0" w:after="0" w:line="480" w:lineRule="auto"/>
        <w:ind w:left="1080" w:hanging="720"/>
        <w:rPr>
          <w:rFonts w:ascii="Times New Roman" w:hAnsi="Times New Roman"/>
          <w:sz w:val="24"/>
        </w:rPr>
      </w:pPr>
      <w:r>
        <w:rPr>
          <w:rFonts w:ascii="Times New Roman" w:hAnsi="Times New Roman"/>
          <w:sz w:val="24"/>
        </w:rPr>
        <w:t>A</w:t>
      </w:r>
      <w:r w:rsidR="00567BD2" w:rsidRPr="00C62D0A">
        <w:rPr>
          <w:rFonts w:ascii="Times New Roman" w:hAnsi="Times New Roman"/>
          <w:sz w:val="24"/>
        </w:rPr>
        <w:t>nalyze and manage inventory levels throughout the medical center</w:t>
      </w:r>
    </w:p>
    <w:p w14:paraId="3AB36C89" w14:textId="7CD8AFA3" w:rsidR="00567BD2" w:rsidRPr="00C62D0A" w:rsidRDefault="00567BD2"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Maintain inventory levels</w:t>
      </w:r>
    </w:p>
    <w:p w14:paraId="77F0D4C5" w14:textId="77777777" w:rsidR="00567BD2" w:rsidRPr="00C62D0A" w:rsidRDefault="00567BD2"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Create new inventory locations</w:t>
      </w:r>
    </w:p>
    <w:p w14:paraId="66568B6D" w14:textId="6F194C25" w:rsidR="00567BD2" w:rsidRPr="00C62D0A" w:rsidRDefault="00567BD2"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Authorize and reconcile inventory purchases</w:t>
      </w:r>
    </w:p>
    <w:p w14:paraId="69EA4ADE" w14:textId="05272B36" w:rsidR="00567BD2" w:rsidRPr="00C62D0A" w:rsidRDefault="00567BD2"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Analyze data related to inventory levels</w:t>
      </w:r>
    </w:p>
    <w:p w14:paraId="4AB167FF" w14:textId="7CEA586C"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Submits new product requests</w:t>
      </w:r>
    </w:p>
    <w:p w14:paraId="454F2184" w14:textId="6F746BFF"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 xml:space="preserve">Regulatory Compliance and managing recalls </w:t>
      </w:r>
    </w:p>
    <w:p w14:paraId="605FFA7D" w14:textId="62E83CD5"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lastRenderedPageBreak/>
        <w:t>Collaborate with stakeholders</w:t>
      </w:r>
    </w:p>
    <w:p w14:paraId="0272957E" w14:textId="5E789F93"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Minimizes expired prod</w:t>
      </w:r>
      <w:r w:rsidR="00493A19">
        <w:rPr>
          <w:rFonts w:ascii="Times New Roman" w:hAnsi="Times New Roman"/>
          <w:sz w:val="24"/>
        </w:rPr>
        <w:t>uc</w:t>
      </w:r>
      <w:r w:rsidRPr="00C62D0A">
        <w:rPr>
          <w:rFonts w:ascii="Times New Roman" w:hAnsi="Times New Roman"/>
          <w:sz w:val="24"/>
        </w:rPr>
        <w:t>ts</w:t>
      </w:r>
    </w:p>
    <w:p w14:paraId="52999B4C" w14:textId="2D79F0E3"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Maintain and clean and professional work area</w:t>
      </w:r>
    </w:p>
    <w:p w14:paraId="3A1B09BC" w14:textId="064EA0DF" w:rsidR="00076150" w:rsidRPr="00C62D0A"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Meet customer needs</w:t>
      </w:r>
    </w:p>
    <w:p w14:paraId="0CB5974C" w14:textId="53939168" w:rsidR="00076150" w:rsidRDefault="00076150" w:rsidP="00493A19">
      <w:pPr>
        <w:pStyle w:val="BodyText"/>
        <w:numPr>
          <w:ilvl w:val="0"/>
          <w:numId w:val="25"/>
        </w:numPr>
        <w:spacing w:before="0" w:after="0" w:line="480" w:lineRule="auto"/>
        <w:ind w:left="1080" w:hanging="720"/>
        <w:rPr>
          <w:rFonts w:ascii="Times New Roman" w:hAnsi="Times New Roman"/>
          <w:sz w:val="24"/>
        </w:rPr>
      </w:pPr>
      <w:r w:rsidRPr="00C62D0A">
        <w:rPr>
          <w:rFonts w:ascii="Times New Roman" w:hAnsi="Times New Roman"/>
          <w:sz w:val="24"/>
        </w:rPr>
        <w:t>Maintains knowledge and complies with relevant laws, regulations, policies, and procedures</w:t>
      </w:r>
    </w:p>
    <w:p w14:paraId="5F3E31F9" w14:textId="6B04A312" w:rsidR="00493A19" w:rsidRDefault="00493A19" w:rsidP="00493A19">
      <w:pPr>
        <w:pStyle w:val="BodyText"/>
        <w:spacing w:before="0" w:after="0" w:line="480" w:lineRule="auto"/>
        <w:rPr>
          <w:rFonts w:ascii="Times New Roman" w:hAnsi="Times New Roman"/>
          <w:sz w:val="24"/>
        </w:rPr>
      </w:pPr>
      <w:r>
        <w:rPr>
          <w:rFonts w:ascii="Times New Roman" w:hAnsi="Times New Roman"/>
          <w:sz w:val="24"/>
        </w:rPr>
        <w:t>Prerequisites include:</w:t>
      </w:r>
    </w:p>
    <w:p w14:paraId="2BF0CFF8" w14:textId="1D53C84A" w:rsidR="00493A19" w:rsidRDefault="00493A19" w:rsidP="00493A19">
      <w:pPr>
        <w:pStyle w:val="BodyText"/>
        <w:numPr>
          <w:ilvl w:val="0"/>
          <w:numId w:val="26"/>
        </w:numPr>
        <w:spacing w:before="0" w:after="0" w:line="480" w:lineRule="auto"/>
        <w:rPr>
          <w:rFonts w:ascii="Times New Roman" w:hAnsi="Times New Roman"/>
          <w:sz w:val="24"/>
        </w:rPr>
      </w:pPr>
      <w:r>
        <w:rPr>
          <w:rFonts w:ascii="Times New Roman" w:hAnsi="Times New Roman"/>
          <w:sz w:val="24"/>
        </w:rPr>
        <w:t>High School Diploma required</w:t>
      </w:r>
    </w:p>
    <w:p w14:paraId="0C0CA695" w14:textId="618B8C3E" w:rsidR="00493A19" w:rsidRDefault="00493A19" w:rsidP="00493A19">
      <w:pPr>
        <w:pStyle w:val="BodyText"/>
        <w:numPr>
          <w:ilvl w:val="0"/>
          <w:numId w:val="26"/>
        </w:numPr>
        <w:spacing w:before="0" w:after="0" w:line="480" w:lineRule="auto"/>
        <w:rPr>
          <w:rFonts w:ascii="Times New Roman" w:hAnsi="Times New Roman"/>
          <w:sz w:val="24"/>
        </w:rPr>
      </w:pPr>
      <w:r>
        <w:rPr>
          <w:rFonts w:ascii="Times New Roman" w:hAnsi="Times New Roman"/>
          <w:sz w:val="24"/>
        </w:rPr>
        <w:t>One of the following required</w:t>
      </w:r>
    </w:p>
    <w:p w14:paraId="41900E60" w14:textId="3C5B4BF9" w:rsidR="00493A19" w:rsidRDefault="00493A19" w:rsidP="00493A19">
      <w:pPr>
        <w:pStyle w:val="BodyText"/>
        <w:numPr>
          <w:ilvl w:val="1"/>
          <w:numId w:val="26"/>
        </w:numPr>
        <w:spacing w:before="0" w:after="0" w:line="480" w:lineRule="auto"/>
        <w:rPr>
          <w:rFonts w:ascii="Times New Roman" w:hAnsi="Times New Roman"/>
          <w:sz w:val="24"/>
        </w:rPr>
      </w:pPr>
      <w:r>
        <w:rPr>
          <w:rFonts w:ascii="Times New Roman" w:hAnsi="Times New Roman"/>
          <w:sz w:val="24"/>
        </w:rPr>
        <w:t>Bachelor’s Degree</w:t>
      </w:r>
      <w:r w:rsidR="002F13F0">
        <w:rPr>
          <w:rFonts w:ascii="Times New Roman" w:hAnsi="Times New Roman"/>
          <w:sz w:val="24"/>
        </w:rPr>
        <w:t xml:space="preserve"> in any field</w:t>
      </w:r>
    </w:p>
    <w:p w14:paraId="68068854" w14:textId="74A83F19" w:rsidR="00493A19" w:rsidRDefault="00493A19" w:rsidP="00493A19">
      <w:pPr>
        <w:pStyle w:val="BodyText"/>
        <w:numPr>
          <w:ilvl w:val="1"/>
          <w:numId w:val="26"/>
        </w:numPr>
        <w:spacing w:before="0" w:after="0" w:line="480" w:lineRule="auto"/>
        <w:rPr>
          <w:rFonts w:ascii="Times New Roman" w:hAnsi="Times New Roman"/>
          <w:sz w:val="24"/>
        </w:rPr>
      </w:pPr>
      <w:r>
        <w:rPr>
          <w:rFonts w:ascii="Times New Roman" w:hAnsi="Times New Roman"/>
          <w:sz w:val="24"/>
        </w:rPr>
        <w:t>Four years of inventory control</w:t>
      </w:r>
    </w:p>
    <w:p w14:paraId="758997B7" w14:textId="05BE3C4A" w:rsidR="00493A19" w:rsidRDefault="00493A19" w:rsidP="00493A19">
      <w:pPr>
        <w:pStyle w:val="BodyText"/>
        <w:numPr>
          <w:ilvl w:val="1"/>
          <w:numId w:val="26"/>
        </w:numPr>
        <w:spacing w:before="0" w:after="0" w:line="480" w:lineRule="auto"/>
        <w:rPr>
          <w:rFonts w:ascii="Times New Roman" w:hAnsi="Times New Roman"/>
          <w:sz w:val="24"/>
        </w:rPr>
      </w:pPr>
      <w:r>
        <w:rPr>
          <w:rFonts w:ascii="Times New Roman" w:hAnsi="Times New Roman"/>
          <w:sz w:val="24"/>
        </w:rPr>
        <w:t>Two years of medical supply inventory control</w:t>
      </w:r>
    </w:p>
    <w:p w14:paraId="2A418CB6" w14:textId="10CC87E2" w:rsidR="00493A19" w:rsidRDefault="00493A19" w:rsidP="00493A19">
      <w:pPr>
        <w:pStyle w:val="BodyText"/>
        <w:numPr>
          <w:ilvl w:val="0"/>
          <w:numId w:val="26"/>
        </w:numPr>
        <w:spacing w:before="0" w:after="0" w:line="480" w:lineRule="auto"/>
        <w:rPr>
          <w:rFonts w:ascii="Times New Roman" w:hAnsi="Times New Roman"/>
          <w:sz w:val="24"/>
        </w:rPr>
      </w:pPr>
      <w:r>
        <w:rPr>
          <w:rFonts w:ascii="Times New Roman" w:hAnsi="Times New Roman"/>
          <w:sz w:val="24"/>
        </w:rPr>
        <w:t>Customer service, six months</w:t>
      </w:r>
    </w:p>
    <w:p w14:paraId="2C4ABE16" w14:textId="03075747" w:rsidR="00567BD2" w:rsidRPr="00436AEB" w:rsidRDefault="002F13F0" w:rsidP="00493A19">
      <w:pPr>
        <w:pStyle w:val="BodyText"/>
        <w:numPr>
          <w:ilvl w:val="0"/>
          <w:numId w:val="26"/>
        </w:numPr>
        <w:spacing w:before="0" w:after="0" w:line="480" w:lineRule="auto"/>
        <w:rPr>
          <w:rFonts w:ascii="Times New Roman" w:hAnsi="Times New Roman"/>
          <w:sz w:val="24"/>
        </w:rPr>
      </w:pPr>
      <w:r>
        <w:rPr>
          <w:rFonts w:ascii="Times New Roman" w:hAnsi="Times New Roman"/>
          <w:sz w:val="24"/>
        </w:rPr>
        <w:t>Basic math skills – addition, subtraction, multiplication, division, measurement, calculating area and volume</w:t>
      </w:r>
      <w:bookmarkEnd w:id="0"/>
    </w:p>
    <w:p w14:paraId="40EF0791" w14:textId="77777777" w:rsidR="0056729E" w:rsidRDefault="0056729E" w:rsidP="00493A19">
      <w:pPr>
        <w:spacing w:line="480" w:lineRule="auto"/>
      </w:pPr>
    </w:p>
    <w:p w14:paraId="46FCDEBD" w14:textId="1BD43FE7" w:rsidR="00013719" w:rsidRPr="00550728" w:rsidRDefault="0056729E" w:rsidP="00550728">
      <w:pPr>
        <w:spacing w:line="480" w:lineRule="auto"/>
        <w:rPr>
          <w:rFonts w:ascii="Calibri" w:hAnsi="Calibri"/>
          <w:b/>
          <w:caps/>
          <w:color w:val="365F91"/>
          <w:sz w:val="28"/>
          <w:szCs w:val="20"/>
        </w:rPr>
      </w:pPr>
      <w:r>
        <w:rPr>
          <w:rFonts w:ascii="Calibri" w:hAnsi="Calibri"/>
          <w:b/>
          <w:caps/>
          <w:color w:val="365F91"/>
          <w:sz w:val="28"/>
          <w:szCs w:val="20"/>
        </w:rPr>
        <w:t>task analysis</w:t>
      </w:r>
    </w:p>
    <w:p w14:paraId="6A7D516A" w14:textId="0D473FF3" w:rsidR="00300D09" w:rsidRDefault="00300D09" w:rsidP="00A941B6">
      <w:pPr>
        <w:spacing w:line="480" w:lineRule="auto"/>
        <w:ind w:firstLine="720"/>
        <w:rPr>
          <w:rFonts w:ascii="Times New Roman" w:hAnsi="Times New Roman"/>
          <w:color w:val="222222"/>
          <w:sz w:val="24"/>
          <w:bdr w:val="none" w:sz="0" w:space="0" w:color="auto" w:frame="1"/>
        </w:rPr>
      </w:pPr>
      <w:r>
        <w:rPr>
          <w:rFonts w:ascii="Times New Roman" w:hAnsi="Times New Roman"/>
          <w:color w:val="222222"/>
          <w:sz w:val="24"/>
          <w:bdr w:val="none" w:sz="0" w:space="0" w:color="auto" w:frame="1"/>
        </w:rPr>
        <w:t xml:space="preserve">Task analysis provides </w:t>
      </w:r>
      <w:r w:rsidR="00550728">
        <w:rPr>
          <w:rFonts w:ascii="Times New Roman" w:hAnsi="Times New Roman"/>
          <w:color w:val="222222"/>
          <w:sz w:val="24"/>
          <w:bdr w:val="none" w:sz="0" w:space="0" w:color="auto" w:frame="1"/>
        </w:rPr>
        <w:t xml:space="preserve">the initial steps of breaking down the instructional goal into smaller steps to guide the instruction. Jonassen et al. (1999) describe this as part of a problem-solving process to reach an end goal. </w:t>
      </w:r>
      <w:r w:rsidR="002B607E">
        <w:rPr>
          <w:rFonts w:ascii="Times New Roman" w:hAnsi="Times New Roman"/>
          <w:color w:val="222222"/>
          <w:sz w:val="24"/>
          <w:bdr w:val="none" w:sz="0" w:space="0" w:color="auto" w:frame="1"/>
        </w:rPr>
        <w:t xml:space="preserve">One approach used in this task analysis included Skill Decomposition for breaking down the tasks as each task grows more complex, as identified in Bloom’s Taxonomy (Ebbers, 2015). Although scaffolding may be an approach in this task analysis, the learners demonstrate hesitation to the change of </w:t>
      </w:r>
      <w:r w:rsidR="002B607E">
        <w:rPr>
          <w:rFonts w:ascii="Times New Roman" w:hAnsi="Times New Roman"/>
          <w:color w:val="222222"/>
          <w:sz w:val="24"/>
          <w:bdr w:val="none" w:sz="0" w:space="0" w:color="auto" w:frame="1"/>
        </w:rPr>
        <w:lastRenderedPageBreak/>
        <w:t xml:space="preserve">standardizing the process amongst the team. </w:t>
      </w:r>
      <w:r w:rsidR="00020A81">
        <w:rPr>
          <w:rFonts w:ascii="Times New Roman" w:hAnsi="Times New Roman"/>
          <w:color w:val="222222"/>
          <w:sz w:val="24"/>
          <w:bdr w:val="none" w:sz="0" w:space="0" w:color="auto" w:frame="1"/>
        </w:rPr>
        <w:t xml:space="preserve">For this reason, using scaffolding might not be the best approach due to the change management the team is experiencing. </w:t>
      </w:r>
      <w:r w:rsidR="002B607E">
        <w:rPr>
          <w:rFonts w:ascii="Times New Roman" w:hAnsi="Times New Roman"/>
          <w:color w:val="222222"/>
          <w:sz w:val="24"/>
          <w:bdr w:val="none" w:sz="0" w:space="0" w:color="auto" w:frame="1"/>
        </w:rPr>
        <w:t>It may be that future Inventory Specialists hired would benefit from a scaffolding approach to training on this topic.</w:t>
      </w:r>
      <w:r w:rsidR="00A941B6">
        <w:rPr>
          <w:rFonts w:ascii="Times New Roman" w:hAnsi="Times New Roman"/>
          <w:color w:val="222222"/>
          <w:sz w:val="24"/>
          <w:bdr w:val="none" w:sz="0" w:space="0" w:color="auto" w:frame="1"/>
        </w:rPr>
        <w:t xml:space="preserve">  </w:t>
      </w:r>
    </w:p>
    <w:p w14:paraId="0DA901CF" w14:textId="77777777" w:rsidR="00550728" w:rsidRDefault="00550728" w:rsidP="002B607E">
      <w:pPr>
        <w:spacing w:line="480" w:lineRule="auto"/>
        <w:rPr>
          <w:rFonts w:ascii="Times New Roman" w:hAnsi="Times New Roman"/>
          <w:color w:val="222222"/>
          <w:sz w:val="24"/>
          <w:bdr w:val="none" w:sz="0" w:space="0" w:color="auto" w:frame="1"/>
        </w:rPr>
      </w:pPr>
    </w:p>
    <w:p w14:paraId="185170F5" w14:textId="2976DEB5" w:rsidR="009151A4" w:rsidRDefault="009151A4" w:rsidP="002B607E">
      <w:pPr>
        <w:spacing w:line="480" w:lineRule="auto"/>
        <w:rPr>
          <w:rFonts w:ascii="Times New Roman" w:hAnsi="Times New Roman"/>
          <w:color w:val="222222"/>
          <w:sz w:val="24"/>
          <w:bdr w:val="none" w:sz="0" w:space="0" w:color="auto" w:frame="1"/>
        </w:rPr>
      </w:pPr>
      <w:r w:rsidRPr="00550728">
        <w:rPr>
          <w:rFonts w:ascii="Times New Roman" w:hAnsi="Times New Roman"/>
          <w:b/>
          <w:bCs/>
          <w:color w:val="222222"/>
          <w:sz w:val="24"/>
          <w:bdr w:val="none" w:sz="0" w:space="0" w:color="auto" w:frame="1"/>
        </w:rPr>
        <w:t>Goal:</w:t>
      </w:r>
      <w:r w:rsidR="0066512C">
        <w:rPr>
          <w:rFonts w:ascii="Times New Roman" w:hAnsi="Times New Roman"/>
          <w:color w:val="222222"/>
          <w:sz w:val="24"/>
          <w:bdr w:val="none" w:sz="0" w:space="0" w:color="auto" w:frame="1"/>
        </w:rPr>
        <w:t xml:space="preserve"> Inventory Specialists create medical supply inventory locations to provide storage and efficient access to medical products for the health care workers to meet patient demands.</w:t>
      </w:r>
    </w:p>
    <w:p w14:paraId="2FBCBFE7" w14:textId="29BF66E9" w:rsidR="00550728" w:rsidRDefault="009151A4" w:rsidP="002B607E">
      <w:pPr>
        <w:spacing w:line="480" w:lineRule="auto"/>
        <w:rPr>
          <w:rFonts w:ascii="Times New Roman" w:hAnsi="Times New Roman"/>
          <w:color w:val="222222"/>
          <w:sz w:val="24"/>
          <w:bdr w:val="none" w:sz="0" w:space="0" w:color="auto" w:frame="1"/>
        </w:rPr>
      </w:pPr>
      <w:r w:rsidRPr="00550728">
        <w:rPr>
          <w:rFonts w:ascii="Times New Roman" w:hAnsi="Times New Roman"/>
          <w:b/>
          <w:bCs/>
          <w:color w:val="222222"/>
          <w:sz w:val="24"/>
          <w:bdr w:val="none" w:sz="0" w:space="0" w:color="auto" w:frame="1"/>
        </w:rPr>
        <w:t>Task 1:</w:t>
      </w:r>
      <w:r w:rsidRPr="009151A4">
        <w:rPr>
          <w:rFonts w:ascii="Times New Roman" w:hAnsi="Times New Roman"/>
          <w:color w:val="222222"/>
          <w:sz w:val="24"/>
          <w:bdr w:val="none" w:sz="0" w:space="0" w:color="auto" w:frame="1"/>
        </w:rPr>
        <w:t xml:space="preserve"> Identify the </w:t>
      </w:r>
      <w:r w:rsidR="00550728">
        <w:rPr>
          <w:rFonts w:ascii="Times New Roman" w:hAnsi="Times New Roman"/>
          <w:color w:val="222222"/>
          <w:sz w:val="24"/>
          <w:bdr w:val="none" w:sz="0" w:space="0" w:color="auto" w:frame="1"/>
        </w:rPr>
        <w:t xml:space="preserve">new </w:t>
      </w:r>
      <w:r w:rsidRPr="009151A4">
        <w:rPr>
          <w:rFonts w:ascii="Times New Roman" w:hAnsi="Times New Roman"/>
          <w:color w:val="222222"/>
          <w:sz w:val="24"/>
          <w:bdr w:val="none" w:sz="0" w:space="0" w:color="auto" w:frame="1"/>
        </w:rPr>
        <w:t xml:space="preserve">product and </w:t>
      </w:r>
      <w:r w:rsidR="00550728">
        <w:rPr>
          <w:rFonts w:ascii="Times New Roman" w:hAnsi="Times New Roman"/>
          <w:color w:val="222222"/>
          <w:sz w:val="24"/>
          <w:bdr w:val="none" w:sz="0" w:space="0" w:color="auto" w:frame="1"/>
        </w:rPr>
        <w:t xml:space="preserve">PAR (Periodic Automatic Replenishment) level of the new product needed </w:t>
      </w:r>
      <w:r w:rsidRPr="009151A4">
        <w:rPr>
          <w:rFonts w:ascii="Times New Roman" w:hAnsi="Times New Roman"/>
          <w:color w:val="222222"/>
          <w:sz w:val="24"/>
          <w:bdr w:val="none" w:sz="0" w:space="0" w:color="auto" w:frame="1"/>
        </w:rPr>
        <w:t xml:space="preserve">in the supply room of a specific hospital unit </w:t>
      </w:r>
      <w:r w:rsidR="00550728">
        <w:rPr>
          <w:rFonts w:ascii="Times New Roman" w:hAnsi="Times New Roman"/>
          <w:color w:val="222222"/>
          <w:sz w:val="24"/>
          <w:bdr w:val="none" w:sz="0" w:space="0" w:color="auto" w:frame="1"/>
        </w:rPr>
        <w:t>to last 48 hours</w:t>
      </w:r>
      <w:r w:rsidRPr="009151A4">
        <w:rPr>
          <w:rFonts w:ascii="Times New Roman" w:hAnsi="Times New Roman"/>
          <w:color w:val="222222"/>
          <w:sz w:val="24"/>
          <w:bdr w:val="none" w:sz="0" w:space="0" w:color="auto" w:frame="1"/>
        </w:rPr>
        <w:t>.</w:t>
      </w:r>
    </w:p>
    <w:p w14:paraId="28156DA6" w14:textId="04CDA97E" w:rsidR="00550728" w:rsidRDefault="00550728" w:rsidP="00550728">
      <w:pPr>
        <w:pStyle w:val="ListParagraph"/>
        <w:numPr>
          <w:ilvl w:val="0"/>
          <w:numId w:val="35"/>
        </w:numPr>
        <w:spacing w:line="480" w:lineRule="auto"/>
        <w:ind w:right="720"/>
        <w:rPr>
          <w:color w:val="222222"/>
          <w:bdr w:val="none" w:sz="0" w:space="0" w:color="auto" w:frame="1"/>
        </w:rPr>
      </w:pPr>
      <w:r>
        <w:rPr>
          <w:color w:val="222222"/>
          <w:bdr w:val="none" w:sz="0" w:space="0" w:color="auto" w:frame="1"/>
        </w:rPr>
        <w:t>Access the WMS (Warehouse Management System) on the computer.</w:t>
      </w:r>
    </w:p>
    <w:p w14:paraId="60EBF035" w14:textId="0498C6FD" w:rsidR="00550728" w:rsidRDefault="00550728" w:rsidP="00550728">
      <w:pPr>
        <w:pStyle w:val="ListParagraph"/>
        <w:numPr>
          <w:ilvl w:val="0"/>
          <w:numId w:val="35"/>
        </w:numPr>
        <w:spacing w:line="480" w:lineRule="auto"/>
        <w:ind w:right="720"/>
        <w:rPr>
          <w:color w:val="222222"/>
          <w:bdr w:val="none" w:sz="0" w:space="0" w:color="auto" w:frame="1"/>
        </w:rPr>
      </w:pPr>
      <w:r>
        <w:rPr>
          <w:color w:val="222222"/>
          <w:bdr w:val="none" w:sz="0" w:space="0" w:color="auto" w:frame="1"/>
        </w:rPr>
        <w:t>Identify the new product that replaces the discontinued item through a search in the WMS.</w:t>
      </w:r>
    </w:p>
    <w:p w14:paraId="00658E86" w14:textId="58CF2F58" w:rsidR="009151A4" w:rsidRDefault="00550728" w:rsidP="00550728">
      <w:pPr>
        <w:pStyle w:val="ListParagraph"/>
        <w:numPr>
          <w:ilvl w:val="0"/>
          <w:numId w:val="35"/>
        </w:numPr>
        <w:spacing w:line="480" w:lineRule="auto"/>
        <w:ind w:right="720"/>
        <w:rPr>
          <w:color w:val="222222"/>
          <w:bdr w:val="none" w:sz="0" w:space="0" w:color="auto" w:frame="1"/>
        </w:rPr>
      </w:pPr>
      <w:r>
        <w:rPr>
          <w:color w:val="222222"/>
          <w:bdr w:val="none" w:sz="0" w:space="0" w:color="auto" w:frame="1"/>
        </w:rPr>
        <w:t xml:space="preserve">Review the discontinued item for the PAR (or inventory) level for one bin of that item and record the number. </w:t>
      </w:r>
    </w:p>
    <w:p w14:paraId="1F583337" w14:textId="6C2CD20D" w:rsidR="00550728" w:rsidRDefault="00550728" w:rsidP="00550728">
      <w:pPr>
        <w:pStyle w:val="ListParagraph"/>
        <w:numPr>
          <w:ilvl w:val="0"/>
          <w:numId w:val="35"/>
        </w:numPr>
        <w:spacing w:line="480" w:lineRule="auto"/>
        <w:ind w:right="720"/>
        <w:rPr>
          <w:color w:val="222222"/>
          <w:bdr w:val="none" w:sz="0" w:space="0" w:color="auto" w:frame="1"/>
        </w:rPr>
      </w:pPr>
      <w:r>
        <w:rPr>
          <w:color w:val="222222"/>
          <w:bdr w:val="none" w:sz="0" w:space="0" w:color="auto" w:frame="1"/>
        </w:rPr>
        <w:t>Review the ordering history of the discontinued item for the last three months.</w:t>
      </w:r>
    </w:p>
    <w:p w14:paraId="0E831D3C" w14:textId="1EC154D8" w:rsidR="00550728" w:rsidRPr="00550728" w:rsidRDefault="00550728" w:rsidP="00550728">
      <w:pPr>
        <w:pStyle w:val="ListParagraph"/>
        <w:numPr>
          <w:ilvl w:val="0"/>
          <w:numId w:val="35"/>
        </w:numPr>
        <w:spacing w:line="480" w:lineRule="auto"/>
        <w:ind w:right="720"/>
        <w:rPr>
          <w:color w:val="222222"/>
          <w:bdr w:val="none" w:sz="0" w:space="0" w:color="auto" w:frame="1"/>
        </w:rPr>
      </w:pPr>
      <w:r>
        <w:rPr>
          <w:color w:val="222222"/>
          <w:bdr w:val="none" w:sz="0" w:space="0" w:color="auto" w:frame="1"/>
        </w:rPr>
        <w:t>Adjust the inventory level if the inventory runs out too quickly by increasing the PAR or if there are minimal orders to maintain the inventory level, then reduce the PAR.</w:t>
      </w:r>
    </w:p>
    <w:p w14:paraId="0F99F212" w14:textId="1FD32BC8" w:rsidR="009151A4" w:rsidRDefault="009151A4" w:rsidP="00550728">
      <w:pPr>
        <w:spacing w:line="480" w:lineRule="auto"/>
        <w:ind w:right="720"/>
        <w:rPr>
          <w:rFonts w:ascii="Times New Roman" w:hAnsi="Times New Roman"/>
          <w:color w:val="222222"/>
          <w:sz w:val="24"/>
          <w:bdr w:val="none" w:sz="0" w:space="0" w:color="auto" w:frame="1"/>
        </w:rPr>
      </w:pPr>
      <w:r w:rsidRPr="00550728">
        <w:rPr>
          <w:rFonts w:ascii="Times New Roman" w:hAnsi="Times New Roman"/>
          <w:b/>
          <w:bCs/>
          <w:color w:val="222222"/>
          <w:sz w:val="24"/>
          <w:bdr w:val="none" w:sz="0" w:space="0" w:color="auto" w:frame="1"/>
        </w:rPr>
        <w:t>Task 2:</w:t>
      </w:r>
      <w:r w:rsidRPr="009151A4">
        <w:rPr>
          <w:rFonts w:ascii="Times New Roman" w:hAnsi="Times New Roman"/>
          <w:color w:val="222222"/>
          <w:sz w:val="24"/>
          <w:bdr w:val="none" w:sz="0" w:space="0" w:color="auto" w:frame="1"/>
        </w:rPr>
        <w:t xml:space="preserve"> </w:t>
      </w:r>
      <w:r w:rsidR="00550728">
        <w:rPr>
          <w:rFonts w:ascii="Times New Roman" w:hAnsi="Times New Roman"/>
          <w:color w:val="222222"/>
          <w:sz w:val="24"/>
          <w:bdr w:val="none" w:sz="0" w:space="0" w:color="auto" w:frame="1"/>
        </w:rPr>
        <w:t>Complete the bin setup for</w:t>
      </w:r>
      <w:r w:rsidRPr="009151A4">
        <w:rPr>
          <w:rFonts w:ascii="Times New Roman" w:hAnsi="Times New Roman"/>
          <w:color w:val="222222"/>
          <w:sz w:val="24"/>
          <w:bdr w:val="none" w:sz="0" w:space="0" w:color="auto" w:frame="1"/>
        </w:rPr>
        <w:t xml:space="preserve"> </w:t>
      </w:r>
      <w:r w:rsidR="00550728">
        <w:rPr>
          <w:rFonts w:ascii="Times New Roman" w:hAnsi="Times New Roman"/>
          <w:color w:val="222222"/>
          <w:sz w:val="24"/>
          <w:bdr w:val="none" w:sz="0" w:space="0" w:color="auto" w:frame="1"/>
        </w:rPr>
        <w:t>the 2-bin Kanban.</w:t>
      </w:r>
    </w:p>
    <w:p w14:paraId="00A5EB26" w14:textId="4EAA7787" w:rsidR="00550728" w:rsidRDefault="00550728" w:rsidP="00550728">
      <w:pPr>
        <w:pStyle w:val="ListParagraph"/>
        <w:numPr>
          <w:ilvl w:val="0"/>
          <w:numId w:val="37"/>
        </w:numPr>
        <w:spacing w:line="480" w:lineRule="auto"/>
        <w:ind w:right="720"/>
        <w:rPr>
          <w:color w:val="222222"/>
          <w:bdr w:val="none" w:sz="0" w:space="0" w:color="auto" w:frame="1"/>
        </w:rPr>
      </w:pPr>
      <w:r>
        <w:rPr>
          <w:color w:val="222222"/>
          <w:bdr w:val="none" w:sz="0" w:space="0" w:color="auto" w:frame="1"/>
        </w:rPr>
        <w:t>Select the appropriate bin size that will hold the PAR level based on information in the WMS.</w:t>
      </w:r>
    </w:p>
    <w:p w14:paraId="661C1C29" w14:textId="45FBE0E1" w:rsidR="00550728" w:rsidRDefault="00550728" w:rsidP="00550728">
      <w:pPr>
        <w:pStyle w:val="ListParagraph"/>
        <w:numPr>
          <w:ilvl w:val="0"/>
          <w:numId w:val="37"/>
        </w:numPr>
        <w:spacing w:line="480" w:lineRule="auto"/>
        <w:ind w:right="720"/>
        <w:rPr>
          <w:color w:val="222222"/>
          <w:bdr w:val="none" w:sz="0" w:space="0" w:color="auto" w:frame="1"/>
        </w:rPr>
      </w:pPr>
      <w:r>
        <w:rPr>
          <w:color w:val="222222"/>
          <w:bdr w:val="none" w:sz="0" w:space="0" w:color="auto" w:frame="1"/>
        </w:rPr>
        <w:lastRenderedPageBreak/>
        <w:t xml:space="preserve">Determine what color the two bins need to be. For </w:t>
      </w:r>
      <w:proofErr w:type="gramStart"/>
      <w:r>
        <w:rPr>
          <w:color w:val="222222"/>
          <w:bdr w:val="none" w:sz="0" w:space="0" w:color="auto" w:frame="1"/>
        </w:rPr>
        <w:t>example,  the</w:t>
      </w:r>
      <w:proofErr w:type="gramEnd"/>
      <w:r>
        <w:rPr>
          <w:color w:val="222222"/>
          <w:bdr w:val="none" w:sz="0" w:space="0" w:color="auto" w:frame="1"/>
        </w:rPr>
        <w:t xml:space="preserve"> bin colors are red for cardiovascular products, white for respiratory, yellow for urinary, and blue for everything else.</w:t>
      </w:r>
    </w:p>
    <w:p w14:paraId="100D66C2" w14:textId="0D47605E" w:rsidR="00550728" w:rsidRDefault="00830797" w:rsidP="00550728">
      <w:pPr>
        <w:pStyle w:val="ListParagraph"/>
        <w:numPr>
          <w:ilvl w:val="0"/>
          <w:numId w:val="37"/>
        </w:numPr>
        <w:spacing w:line="480" w:lineRule="auto"/>
        <w:ind w:right="720"/>
        <w:rPr>
          <w:color w:val="222222"/>
          <w:bdr w:val="none" w:sz="0" w:space="0" w:color="auto" w:frame="1"/>
        </w:rPr>
      </w:pPr>
      <w:r>
        <w:rPr>
          <w:color w:val="222222"/>
          <w:bdr w:val="none" w:sz="0" w:space="0" w:color="auto" w:frame="1"/>
        </w:rPr>
        <w:t>Make</w:t>
      </w:r>
      <w:r w:rsidR="00550728">
        <w:rPr>
          <w:color w:val="222222"/>
          <w:bdr w:val="none" w:sz="0" w:space="0" w:color="auto" w:frame="1"/>
        </w:rPr>
        <w:t xml:space="preserve"> two labels with the name, SKU number, barcode, and PAR levels on them</w:t>
      </w:r>
      <w:r>
        <w:rPr>
          <w:color w:val="222222"/>
          <w:bdr w:val="none" w:sz="0" w:space="0" w:color="auto" w:frame="1"/>
        </w:rPr>
        <w:t xml:space="preserve"> in the WMS</w:t>
      </w:r>
      <w:r w:rsidR="00550728">
        <w:rPr>
          <w:color w:val="222222"/>
          <w:bdr w:val="none" w:sz="0" w:space="0" w:color="auto" w:frame="1"/>
        </w:rPr>
        <w:t>.</w:t>
      </w:r>
    </w:p>
    <w:p w14:paraId="4511FF0B" w14:textId="1CDDFC11" w:rsidR="00550728" w:rsidRPr="00830797" w:rsidRDefault="00830797" w:rsidP="00830797">
      <w:pPr>
        <w:pStyle w:val="ListParagraph"/>
        <w:numPr>
          <w:ilvl w:val="0"/>
          <w:numId w:val="37"/>
        </w:numPr>
        <w:spacing w:line="480" w:lineRule="auto"/>
        <w:ind w:right="720"/>
        <w:rPr>
          <w:color w:val="222222"/>
          <w:bdr w:val="none" w:sz="0" w:space="0" w:color="auto" w:frame="1"/>
        </w:rPr>
      </w:pPr>
      <w:r>
        <w:rPr>
          <w:color w:val="222222"/>
          <w:bdr w:val="none" w:sz="0" w:space="0" w:color="auto" w:frame="1"/>
        </w:rPr>
        <w:t>Prepare</w:t>
      </w:r>
      <w:r w:rsidR="00550728">
        <w:rPr>
          <w:color w:val="222222"/>
          <w:bdr w:val="none" w:sz="0" w:space="0" w:color="auto" w:frame="1"/>
        </w:rPr>
        <w:t xml:space="preserve"> </w:t>
      </w:r>
      <w:r>
        <w:rPr>
          <w:color w:val="222222"/>
          <w:bdr w:val="none" w:sz="0" w:space="0" w:color="auto" w:frame="1"/>
        </w:rPr>
        <w:t xml:space="preserve">the bins by affixing one </w:t>
      </w:r>
      <w:r w:rsidR="00550728">
        <w:rPr>
          <w:color w:val="222222"/>
          <w:bdr w:val="none" w:sz="0" w:space="0" w:color="auto" w:frame="1"/>
        </w:rPr>
        <w:t xml:space="preserve">label </w:t>
      </w:r>
      <w:r>
        <w:rPr>
          <w:color w:val="222222"/>
          <w:bdr w:val="none" w:sz="0" w:space="0" w:color="auto" w:frame="1"/>
        </w:rPr>
        <w:t>to each container</w:t>
      </w:r>
      <w:r w:rsidR="00550728">
        <w:rPr>
          <w:color w:val="222222"/>
          <w:bdr w:val="none" w:sz="0" w:space="0" w:color="auto" w:frame="1"/>
        </w:rPr>
        <w:t>.</w:t>
      </w:r>
      <w:bookmarkStart w:id="1" w:name="_Hlk111561671"/>
    </w:p>
    <w:p w14:paraId="1A3203FA" w14:textId="559D5DE1" w:rsidR="009151A4" w:rsidRDefault="009151A4" w:rsidP="00550728">
      <w:pPr>
        <w:spacing w:line="480" w:lineRule="auto"/>
        <w:ind w:right="720"/>
        <w:rPr>
          <w:rFonts w:ascii="Times New Roman" w:hAnsi="Times New Roman"/>
          <w:color w:val="222222"/>
          <w:sz w:val="24"/>
          <w:bdr w:val="none" w:sz="0" w:space="0" w:color="auto" w:frame="1"/>
        </w:rPr>
      </w:pPr>
      <w:r w:rsidRPr="00550728">
        <w:rPr>
          <w:rFonts w:ascii="Times New Roman" w:hAnsi="Times New Roman"/>
          <w:b/>
          <w:bCs/>
          <w:color w:val="222222"/>
          <w:sz w:val="24"/>
          <w:bdr w:val="none" w:sz="0" w:space="0" w:color="auto" w:frame="1"/>
        </w:rPr>
        <w:t>Task 3:</w:t>
      </w:r>
      <w:r w:rsidRPr="00550728">
        <w:rPr>
          <w:rFonts w:ascii="Times New Roman" w:hAnsi="Times New Roman"/>
          <w:color w:val="222222"/>
          <w:sz w:val="24"/>
          <w:bdr w:val="none" w:sz="0" w:space="0" w:color="auto" w:frame="1"/>
        </w:rPr>
        <w:t xml:space="preserve"> Create the physical location for the new product in the supply room.</w:t>
      </w:r>
    </w:p>
    <w:p w14:paraId="112776AE" w14:textId="449D6C15" w:rsidR="00550728" w:rsidRDefault="00830797" w:rsidP="00550728">
      <w:pPr>
        <w:pStyle w:val="ListParagraph"/>
        <w:numPr>
          <w:ilvl w:val="0"/>
          <w:numId w:val="39"/>
        </w:numPr>
        <w:spacing w:line="480" w:lineRule="auto"/>
        <w:ind w:right="720"/>
        <w:rPr>
          <w:color w:val="222222"/>
        </w:rPr>
      </w:pPr>
      <w:r>
        <w:rPr>
          <w:color w:val="222222"/>
        </w:rPr>
        <w:t xml:space="preserve">Transport </w:t>
      </w:r>
      <w:r w:rsidR="00550728">
        <w:rPr>
          <w:color w:val="222222"/>
        </w:rPr>
        <w:t>the two</w:t>
      </w:r>
      <w:r>
        <w:rPr>
          <w:color w:val="222222"/>
        </w:rPr>
        <w:t xml:space="preserve"> prepared</w:t>
      </w:r>
      <w:r w:rsidR="00550728">
        <w:rPr>
          <w:color w:val="222222"/>
        </w:rPr>
        <w:t xml:space="preserve"> physical bins</w:t>
      </w:r>
      <w:r>
        <w:rPr>
          <w:color w:val="222222"/>
        </w:rPr>
        <w:t xml:space="preserve"> </w:t>
      </w:r>
      <w:r w:rsidR="00550728">
        <w:rPr>
          <w:color w:val="222222"/>
        </w:rPr>
        <w:t>to the supply room</w:t>
      </w:r>
      <w:r w:rsidR="004E6E1A">
        <w:rPr>
          <w:color w:val="222222"/>
        </w:rPr>
        <w:t xml:space="preserve"> with minimal contact to patients</w:t>
      </w:r>
      <w:r w:rsidR="00550728">
        <w:rPr>
          <w:color w:val="222222"/>
        </w:rPr>
        <w:t>.</w:t>
      </w:r>
    </w:p>
    <w:p w14:paraId="486377CC" w14:textId="0F44A79A" w:rsidR="00550728" w:rsidRDefault="000C6897" w:rsidP="00550728">
      <w:pPr>
        <w:pStyle w:val="ListParagraph"/>
        <w:numPr>
          <w:ilvl w:val="0"/>
          <w:numId w:val="39"/>
        </w:numPr>
        <w:spacing w:line="480" w:lineRule="auto"/>
        <w:ind w:right="720"/>
        <w:rPr>
          <w:color w:val="222222"/>
        </w:rPr>
      </w:pPr>
      <w:r>
        <w:rPr>
          <w:color w:val="222222"/>
        </w:rPr>
        <w:t>Determine the volume of the medical supply, the volume of the bin, and the volume of the location.</w:t>
      </w:r>
    </w:p>
    <w:p w14:paraId="43043EAB" w14:textId="18F6973D" w:rsidR="00BB74B4" w:rsidRPr="00830797" w:rsidRDefault="000C6897" w:rsidP="00830797">
      <w:pPr>
        <w:pStyle w:val="ListParagraph"/>
        <w:numPr>
          <w:ilvl w:val="0"/>
          <w:numId w:val="39"/>
        </w:numPr>
        <w:spacing w:line="480" w:lineRule="auto"/>
        <w:ind w:right="720"/>
        <w:rPr>
          <w:color w:val="222222"/>
        </w:rPr>
      </w:pPr>
      <w:r>
        <w:rPr>
          <w:color w:val="222222"/>
        </w:rPr>
        <w:t>Review the use of medical products in the electronic Warehouse Management System (WMS) to determine which supply to pull out of the supply room to make a space for the new supply.</w:t>
      </w:r>
      <w:r w:rsidR="00BB74B4">
        <w:rPr>
          <w:color w:val="222222"/>
        </w:rPr>
        <w:t xml:space="preserve"> </w:t>
      </w:r>
    </w:p>
    <w:p w14:paraId="0967C541" w14:textId="3174CBB2" w:rsidR="0011226A" w:rsidRPr="00AA3ACF" w:rsidRDefault="00F563FF" w:rsidP="00AA3ACF">
      <w:pPr>
        <w:pStyle w:val="ListParagraph"/>
        <w:numPr>
          <w:ilvl w:val="0"/>
          <w:numId w:val="39"/>
        </w:numPr>
        <w:spacing w:line="480" w:lineRule="auto"/>
        <w:ind w:right="720"/>
        <w:rPr>
          <w:color w:val="222222"/>
        </w:rPr>
      </w:pPr>
      <w:r>
        <w:rPr>
          <w:color w:val="222222"/>
        </w:rPr>
        <w:t>Finalize the location for the item based on frequency of use and weight.</w:t>
      </w:r>
      <w:r w:rsidR="000C6897">
        <w:rPr>
          <w:color w:val="222222"/>
        </w:rPr>
        <w:t xml:space="preserve"> </w:t>
      </w:r>
    </w:p>
    <w:bookmarkEnd w:id="1"/>
    <w:p w14:paraId="32425AA0" w14:textId="03436B0E" w:rsidR="009151A4" w:rsidRDefault="009151A4" w:rsidP="00550728">
      <w:pPr>
        <w:spacing w:line="480" w:lineRule="auto"/>
        <w:ind w:right="720"/>
        <w:rPr>
          <w:rFonts w:ascii="Times New Roman" w:hAnsi="Times New Roman"/>
          <w:color w:val="222222"/>
          <w:sz w:val="24"/>
          <w:bdr w:val="none" w:sz="0" w:space="0" w:color="auto" w:frame="1"/>
        </w:rPr>
      </w:pPr>
      <w:r w:rsidRPr="0011226A">
        <w:rPr>
          <w:rFonts w:ascii="Times New Roman" w:hAnsi="Times New Roman"/>
          <w:b/>
          <w:bCs/>
          <w:color w:val="222222"/>
          <w:sz w:val="24"/>
          <w:bdr w:val="none" w:sz="0" w:space="0" w:color="auto" w:frame="1"/>
        </w:rPr>
        <w:t>Task 4:</w:t>
      </w:r>
      <w:r w:rsidRPr="009151A4">
        <w:rPr>
          <w:rFonts w:ascii="Times New Roman" w:hAnsi="Times New Roman"/>
          <w:color w:val="222222"/>
          <w:sz w:val="24"/>
          <w:bdr w:val="none" w:sz="0" w:space="0" w:color="auto" w:frame="1"/>
        </w:rPr>
        <w:t xml:space="preserve"> Finalize the virtual item setup in the WMS.</w:t>
      </w:r>
    </w:p>
    <w:p w14:paraId="689B8C8E" w14:textId="208A93D7" w:rsid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Record the location number of the new product in the supply room.</w:t>
      </w:r>
    </w:p>
    <w:p w14:paraId="7F565EA4" w14:textId="7AC18A4B" w:rsid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Access the WMS.</w:t>
      </w:r>
    </w:p>
    <w:p w14:paraId="6DE35781" w14:textId="2C0346E5" w:rsid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Search for the item number in the WMS.</w:t>
      </w:r>
    </w:p>
    <w:p w14:paraId="60846A01" w14:textId="0BD9288F" w:rsid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Enter the location number for the item in the WMS.</w:t>
      </w:r>
    </w:p>
    <w:p w14:paraId="07FA5C96" w14:textId="28A88DDA" w:rsid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Enter the replenishment information in the WMS.</w:t>
      </w:r>
    </w:p>
    <w:p w14:paraId="6556A83A" w14:textId="40FD7890" w:rsidR="0011226A" w:rsidRPr="0011226A" w:rsidRDefault="0011226A" w:rsidP="0011226A">
      <w:pPr>
        <w:pStyle w:val="ListParagraph"/>
        <w:numPr>
          <w:ilvl w:val="0"/>
          <w:numId w:val="41"/>
        </w:numPr>
        <w:spacing w:line="480" w:lineRule="auto"/>
        <w:ind w:right="720"/>
        <w:rPr>
          <w:color w:val="222222"/>
          <w:bdr w:val="none" w:sz="0" w:space="0" w:color="auto" w:frame="1"/>
        </w:rPr>
      </w:pPr>
      <w:r>
        <w:rPr>
          <w:color w:val="222222"/>
          <w:bdr w:val="none" w:sz="0" w:space="0" w:color="auto" w:frame="1"/>
        </w:rPr>
        <w:t>Use the RFID (Radio-frequency inventory device) to test for setup accuracy.</w:t>
      </w:r>
    </w:p>
    <w:p w14:paraId="46E2DDDF" w14:textId="208630F2" w:rsidR="009151A4" w:rsidRDefault="009151A4" w:rsidP="00550728">
      <w:pPr>
        <w:spacing w:line="480" w:lineRule="auto"/>
        <w:ind w:right="720"/>
        <w:rPr>
          <w:rFonts w:ascii="Times New Roman" w:hAnsi="Times New Roman"/>
          <w:color w:val="222222"/>
          <w:sz w:val="24"/>
          <w:bdr w:val="none" w:sz="0" w:space="0" w:color="auto" w:frame="1"/>
        </w:rPr>
      </w:pPr>
      <w:r w:rsidRPr="0011226A">
        <w:rPr>
          <w:rFonts w:ascii="Times New Roman" w:hAnsi="Times New Roman"/>
          <w:b/>
          <w:bCs/>
          <w:color w:val="222222"/>
          <w:sz w:val="24"/>
          <w:bdr w:val="none" w:sz="0" w:space="0" w:color="auto" w:frame="1"/>
        </w:rPr>
        <w:lastRenderedPageBreak/>
        <w:t>Task 5:</w:t>
      </w:r>
      <w:r w:rsidRPr="009151A4">
        <w:rPr>
          <w:rFonts w:ascii="Times New Roman" w:hAnsi="Times New Roman"/>
          <w:color w:val="222222"/>
          <w:sz w:val="24"/>
          <w:bdr w:val="none" w:sz="0" w:space="0" w:color="auto" w:frame="1"/>
        </w:rPr>
        <w:t xml:space="preserve"> Evaluate the usability of the inventory setup.</w:t>
      </w:r>
    </w:p>
    <w:p w14:paraId="57106BBC" w14:textId="6CEB71E1" w:rsidR="00A0008A" w:rsidRDefault="00A0008A" w:rsidP="00A0008A">
      <w:pPr>
        <w:pStyle w:val="ListParagraph"/>
        <w:numPr>
          <w:ilvl w:val="0"/>
          <w:numId w:val="43"/>
        </w:numPr>
        <w:spacing w:line="480" w:lineRule="auto"/>
        <w:ind w:right="720"/>
        <w:rPr>
          <w:color w:val="222222"/>
          <w:bdr w:val="none" w:sz="0" w:space="0" w:color="auto" w:frame="1"/>
        </w:rPr>
      </w:pPr>
      <w:r>
        <w:rPr>
          <w:color w:val="222222"/>
          <w:bdr w:val="none" w:sz="0" w:space="0" w:color="auto" w:frame="1"/>
        </w:rPr>
        <w:t>Compare the inventory location setup of the new item with one performing flawlessly and document findings.</w:t>
      </w:r>
    </w:p>
    <w:p w14:paraId="1F7CC1F2" w14:textId="28BC632A" w:rsidR="00A0008A" w:rsidRDefault="00A0008A" w:rsidP="00A0008A">
      <w:pPr>
        <w:pStyle w:val="ListParagraph"/>
        <w:numPr>
          <w:ilvl w:val="1"/>
          <w:numId w:val="43"/>
        </w:numPr>
        <w:spacing w:line="480" w:lineRule="auto"/>
        <w:ind w:right="720"/>
        <w:rPr>
          <w:color w:val="222222"/>
          <w:bdr w:val="none" w:sz="0" w:space="0" w:color="auto" w:frame="1"/>
        </w:rPr>
      </w:pPr>
      <w:r>
        <w:rPr>
          <w:color w:val="222222"/>
          <w:bdr w:val="none" w:sz="0" w:space="0" w:color="auto" w:frame="1"/>
        </w:rPr>
        <w:t>If similar, keep it as is.</w:t>
      </w:r>
    </w:p>
    <w:p w14:paraId="4A659E63" w14:textId="758A5B10" w:rsidR="00A0008A" w:rsidRDefault="00A0008A" w:rsidP="00A0008A">
      <w:pPr>
        <w:pStyle w:val="ListParagraph"/>
        <w:numPr>
          <w:ilvl w:val="1"/>
          <w:numId w:val="43"/>
        </w:numPr>
        <w:spacing w:line="480" w:lineRule="auto"/>
        <w:ind w:right="720"/>
        <w:rPr>
          <w:color w:val="222222"/>
          <w:bdr w:val="none" w:sz="0" w:space="0" w:color="auto" w:frame="1"/>
        </w:rPr>
      </w:pPr>
      <w:r>
        <w:rPr>
          <w:color w:val="222222"/>
          <w:bdr w:val="none" w:sz="0" w:space="0" w:color="auto" w:frame="1"/>
        </w:rPr>
        <w:t>If it is not similar, restructure the location.</w:t>
      </w:r>
    </w:p>
    <w:p w14:paraId="130645FE" w14:textId="1CCBE026" w:rsidR="00A0008A" w:rsidRDefault="00A0008A" w:rsidP="00A0008A">
      <w:pPr>
        <w:pStyle w:val="ListParagraph"/>
        <w:numPr>
          <w:ilvl w:val="0"/>
          <w:numId w:val="43"/>
        </w:numPr>
        <w:spacing w:line="480" w:lineRule="auto"/>
        <w:ind w:right="720"/>
        <w:rPr>
          <w:color w:val="222222"/>
          <w:bdr w:val="none" w:sz="0" w:space="0" w:color="auto" w:frame="1"/>
        </w:rPr>
      </w:pPr>
      <w:r>
        <w:rPr>
          <w:color w:val="222222"/>
          <w:bdr w:val="none" w:sz="0" w:space="0" w:color="auto" w:frame="1"/>
        </w:rPr>
        <w:t>Compare the inventory location setup of the new item with one not performing flawlessly.</w:t>
      </w:r>
    </w:p>
    <w:p w14:paraId="0CDC30A7" w14:textId="4D639A3D" w:rsidR="00A0008A" w:rsidRDefault="00A0008A" w:rsidP="00A0008A">
      <w:pPr>
        <w:pStyle w:val="ListParagraph"/>
        <w:numPr>
          <w:ilvl w:val="1"/>
          <w:numId w:val="43"/>
        </w:numPr>
        <w:spacing w:line="480" w:lineRule="auto"/>
        <w:ind w:right="720"/>
        <w:rPr>
          <w:color w:val="222222"/>
          <w:bdr w:val="none" w:sz="0" w:space="0" w:color="auto" w:frame="1"/>
        </w:rPr>
      </w:pPr>
      <w:r>
        <w:rPr>
          <w:color w:val="222222"/>
          <w:bdr w:val="none" w:sz="0" w:space="0" w:color="auto" w:frame="1"/>
        </w:rPr>
        <w:t>If similar, restructure the location.</w:t>
      </w:r>
    </w:p>
    <w:p w14:paraId="2809E7B4" w14:textId="20F40166" w:rsidR="00A0008A" w:rsidRPr="00A0008A" w:rsidRDefault="00A0008A" w:rsidP="00A0008A">
      <w:pPr>
        <w:pStyle w:val="ListParagraph"/>
        <w:numPr>
          <w:ilvl w:val="1"/>
          <w:numId w:val="43"/>
        </w:numPr>
        <w:spacing w:line="480" w:lineRule="auto"/>
        <w:ind w:right="720"/>
        <w:rPr>
          <w:color w:val="222222"/>
          <w:bdr w:val="none" w:sz="0" w:space="0" w:color="auto" w:frame="1"/>
        </w:rPr>
      </w:pPr>
      <w:r>
        <w:rPr>
          <w:color w:val="222222"/>
          <w:bdr w:val="none" w:sz="0" w:space="0" w:color="auto" w:frame="1"/>
        </w:rPr>
        <w:t>If it is not similar and performing flawlessly, keep it as is.</w:t>
      </w:r>
    </w:p>
    <w:p w14:paraId="6D66A11D" w14:textId="27FEFB73" w:rsidR="009151A4" w:rsidRPr="00AA3ACF" w:rsidRDefault="00AA3ACF" w:rsidP="00A0008A">
      <w:pPr>
        <w:pStyle w:val="ListParagraph"/>
        <w:numPr>
          <w:ilvl w:val="0"/>
          <w:numId w:val="43"/>
        </w:numPr>
        <w:spacing w:line="480" w:lineRule="auto"/>
        <w:rPr>
          <w:color w:val="222222"/>
        </w:rPr>
      </w:pPr>
      <w:r>
        <w:rPr>
          <w:color w:val="222222"/>
          <w:bdr w:val="none" w:sz="0" w:space="0" w:color="auto" w:frame="1"/>
        </w:rPr>
        <w:t>Set up a meeting time with the unit’s nurse manager to meet in the supply room</w:t>
      </w:r>
      <w:r w:rsidR="009151A4" w:rsidRPr="00A0008A">
        <w:rPr>
          <w:color w:val="222222"/>
          <w:bdr w:val="none" w:sz="0" w:space="0" w:color="auto" w:frame="1"/>
        </w:rPr>
        <w:t>.</w:t>
      </w:r>
    </w:p>
    <w:p w14:paraId="14EEB317" w14:textId="4F428DA2" w:rsidR="00AA3ACF" w:rsidRPr="00AA3ACF" w:rsidRDefault="00AA3ACF" w:rsidP="00A0008A">
      <w:pPr>
        <w:pStyle w:val="ListParagraph"/>
        <w:numPr>
          <w:ilvl w:val="0"/>
          <w:numId w:val="43"/>
        </w:numPr>
        <w:spacing w:line="480" w:lineRule="auto"/>
        <w:rPr>
          <w:color w:val="222222"/>
        </w:rPr>
      </w:pPr>
      <w:r>
        <w:rPr>
          <w:color w:val="222222"/>
          <w:bdr w:val="none" w:sz="0" w:space="0" w:color="auto" w:frame="1"/>
        </w:rPr>
        <w:t>Provide the data about the location with the nurse manager.</w:t>
      </w:r>
    </w:p>
    <w:p w14:paraId="2504D2E4" w14:textId="3A1B5677" w:rsidR="009151A4" w:rsidRPr="007F5D85" w:rsidRDefault="00AA3ACF" w:rsidP="007F5D85">
      <w:pPr>
        <w:pStyle w:val="ListParagraph"/>
        <w:numPr>
          <w:ilvl w:val="0"/>
          <w:numId w:val="43"/>
        </w:numPr>
        <w:spacing w:line="480" w:lineRule="auto"/>
        <w:rPr>
          <w:color w:val="222222"/>
        </w:rPr>
      </w:pPr>
      <w:r>
        <w:rPr>
          <w:color w:val="222222"/>
          <w:bdr w:val="none" w:sz="0" w:space="0" w:color="auto" w:frame="1"/>
        </w:rPr>
        <w:t>Obtain the signature of the nurse manager approving the location.</w:t>
      </w:r>
    </w:p>
    <w:p w14:paraId="6160C8CF" w14:textId="77777777" w:rsidR="007F5D85" w:rsidRDefault="007F5D85" w:rsidP="007F5D85">
      <w:pPr>
        <w:spacing w:line="480" w:lineRule="auto"/>
        <w:rPr>
          <w:rFonts w:ascii="Calibri" w:hAnsi="Calibri"/>
          <w:b/>
          <w:caps/>
          <w:color w:val="365F91"/>
          <w:sz w:val="28"/>
          <w:szCs w:val="20"/>
        </w:rPr>
      </w:pPr>
    </w:p>
    <w:p w14:paraId="0551AED5" w14:textId="38D513AE" w:rsidR="007F5D85" w:rsidRDefault="0056729E" w:rsidP="007F5D85">
      <w:pPr>
        <w:spacing w:line="480" w:lineRule="auto"/>
        <w:rPr>
          <w:rFonts w:ascii="Calibri" w:hAnsi="Calibri"/>
          <w:b/>
          <w:caps/>
          <w:color w:val="365F91"/>
          <w:sz w:val="28"/>
          <w:szCs w:val="20"/>
        </w:rPr>
      </w:pPr>
      <w:r>
        <w:rPr>
          <w:rFonts w:ascii="Calibri" w:hAnsi="Calibri"/>
          <w:b/>
          <w:caps/>
          <w:color w:val="365F91"/>
          <w:sz w:val="28"/>
          <w:szCs w:val="20"/>
        </w:rPr>
        <w:t>performance objectives and measurements</w:t>
      </w:r>
    </w:p>
    <w:p w14:paraId="23270581" w14:textId="3CC373E0" w:rsidR="0092359B" w:rsidRDefault="00A941B6" w:rsidP="007F5D85">
      <w:pPr>
        <w:spacing w:line="480" w:lineRule="auto"/>
        <w:rPr>
          <w:rFonts w:ascii="Times New Roman" w:hAnsi="Times New Roman"/>
          <w:color w:val="222222"/>
          <w:sz w:val="24"/>
          <w:bdr w:val="none" w:sz="0" w:space="0" w:color="auto" w:frame="1"/>
        </w:rPr>
      </w:pPr>
      <w:r>
        <w:rPr>
          <w:rFonts w:ascii="Times New Roman" w:hAnsi="Times New Roman"/>
          <w:b/>
          <w:bCs/>
          <w:color w:val="222222"/>
          <w:sz w:val="24"/>
          <w:bdr w:val="none" w:sz="0" w:space="0" w:color="auto" w:frame="1"/>
        </w:rPr>
        <w:tab/>
      </w:r>
      <w:r>
        <w:rPr>
          <w:rFonts w:ascii="Times New Roman" w:hAnsi="Times New Roman"/>
          <w:color w:val="222222"/>
          <w:sz w:val="24"/>
          <w:bdr w:val="none" w:sz="0" w:space="0" w:color="auto" w:frame="1"/>
        </w:rPr>
        <w:t>Performing a solid task analysis leads to creating clear and measurable objectives. To identify the objectives for the Inventory Specialists, one approach recommended by Dirksen (2016) includes continually asking questions during the task analysis. This process identifies the appropriate steps to create the objectives for physically setting up the new product in the supply room. Any missed step in creating the objectives may impact product availability. When that occurs, there is a risk to patient safety and an impact on health care provider engagement.</w:t>
      </w:r>
      <w:r w:rsidR="0092359B">
        <w:rPr>
          <w:rFonts w:ascii="Times New Roman" w:hAnsi="Times New Roman"/>
          <w:color w:val="222222"/>
          <w:sz w:val="24"/>
          <w:bdr w:val="none" w:sz="0" w:space="0" w:color="auto" w:frame="1"/>
        </w:rPr>
        <w:t xml:space="preserve"> When creating these objectives, focusing on what the learner should achieve through instruction is essential. The inventory specialist </w:t>
      </w:r>
      <w:r w:rsidR="0092359B">
        <w:rPr>
          <w:rFonts w:ascii="Times New Roman" w:hAnsi="Times New Roman"/>
          <w:color w:val="222222"/>
          <w:sz w:val="24"/>
          <w:bdr w:val="none" w:sz="0" w:space="0" w:color="auto" w:frame="1"/>
        </w:rPr>
        <w:lastRenderedPageBreak/>
        <w:t>needs to understand expectations in making the location for a new medical product. The objectives are the guideline that learners use to gauge success (</w:t>
      </w:r>
      <w:proofErr w:type="spellStart"/>
      <w:r w:rsidR="0092359B">
        <w:rPr>
          <w:rFonts w:ascii="Times New Roman" w:hAnsi="Times New Roman"/>
          <w:color w:val="222222"/>
          <w:sz w:val="24"/>
          <w:bdr w:val="none" w:sz="0" w:space="0" w:color="auto" w:frame="1"/>
        </w:rPr>
        <w:t>Piskurich</w:t>
      </w:r>
      <w:proofErr w:type="spellEnd"/>
      <w:r w:rsidR="0092359B">
        <w:rPr>
          <w:rFonts w:ascii="Times New Roman" w:hAnsi="Times New Roman"/>
          <w:color w:val="222222"/>
          <w:sz w:val="24"/>
          <w:bdr w:val="none" w:sz="0" w:space="0" w:color="auto" w:frame="1"/>
        </w:rPr>
        <w:t>, 2015).</w:t>
      </w:r>
    </w:p>
    <w:p w14:paraId="0C52E694" w14:textId="58F7528E" w:rsidR="00A941B6" w:rsidRPr="00A941B6" w:rsidRDefault="0092359B" w:rsidP="007F5D85">
      <w:pPr>
        <w:spacing w:line="480" w:lineRule="auto"/>
        <w:rPr>
          <w:rFonts w:ascii="Times New Roman" w:hAnsi="Times New Roman"/>
          <w:color w:val="222222"/>
          <w:sz w:val="24"/>
          <w:bdr w:val="none" w:sz="0" w:space="0" w:color="auto" w:frame="1"/>
        </w:rPr>
      </w:pPr>
      <w:r>
        <w:rPr>
          <w:rFonts w:ascii="Times New Roman" w:hAnsi="Times New Roman"/>
          <w:color w:val="222222"/>
          <w:sz w:val="24"/>
          <w:bdr w:val="none" w:sz="0" w:space="0" w:color="auto" w:frame="1"/>
        </w:rPr>
        <w:t xml:space="preserve"> </w:t>
      </w:r>
    </w:p>
    <w:p w14:paraId="62E49791" w14:textId="5CAAFEB7" w:rsidR="00830797" w:rsidRPr="007F5D85" w:rsidRDefault="00830797" w:rsidP="007F5D85">
      <w:pPr>
        <w:spacing w:line="480" w:lineRule="auto"/>
        <w:rPr>
          <w:rFonts w:ascii="Calibri" w:hAnsi="Calibri"/>
          <w:b/>
          <w:caps/>
          <w:color w:val="365F91"/>
          <w:sz w:val="28"/>
          <w:szCs w:val="20"/>
        </w:rPr>
      </w:pPr>
      <w:r>
        <w:rPr>
          <w:rFonts w:ascii="Times New Roman" w:hAnsi="Times New Roman"/>
          <w:b/>
          <w:bCs/>
          <w:color w:val="222222"/>
          <w:sz w:val="24"/>
          <w:bdr w:val="none" w:sz="0" w:space="0" w:color="auto" w:frame="1"/>
        </w:rPr>
        <w:t xml:space="preserve">Objective 1: </w:t>
      </w:r>
      <w:r w:rsidR="00B96D08" w:rsidRPr="00B96D08">
        <w:rPr>
          <w:rFonts w:ascii="Times New Roman" w:hAnsi="Times New Roman"/>
          <w:color w:val="222222"/>
          <w:sz w:val="24"/>
          <w:bdr w:val="none" w:sz="0" w:space="0" w:color="auto" w:frame="1"/>
        </w:rPr>
        <w:t>Inventory Specialists will be able to select an efficient path to bring inventory materials to the supply room with minimal with minimal patient contact 100% of the time.</w:t>
      </w:r>
    </w:p>
    <w:p w14:paraId="019CF650" w14:textId="34ACAF44" w:rsidR="00830797" w:rsidRDefault="00830797" w:rsidP="00B96D08">
      <w:pPr>
        <w:spacing w:line="480" w:lineRule="auto"/>
        <w:rPr>
          <w:rFonts w:ascii="Times New Roman" w:hAnsi="Times New Roman"/>
          <w:color w:val="222222"/>
          <w:sz w:val="24"/>
          <w:bdr w:val="none" w:sz="0" w:space="0" w:color="auto" w:frame="1"/>
        </w:rPr>
      </w:pPr>
      <w:r>
        <w:rPr>
          <w:rFonts w:ascii="Times New Roman" w:hAnsi="Times New Roman"/>
          <w:b/>
          <w:bCs/>
          <w:color w:val="222222"/>
          <w:sz w:val="24"/>
          <w:bdr w:val="none" w:sz="0" w:space="0" w:color="auto" w:frame="1"/>
        </w:rPr>
        <w:t xml:space="preserve">Objective 2: </w:t>
      </w:r>
      <w:r w:rsidR="00B96D08" w:rsidRPr="00B96D08">
        <w:rPr>
          <w:rFonts w:ascii="Times New Roman" w:hAnsi="Times New Roman"/>
          <w:color w:val="222222"/>
          <w:sz w:val="24"/>
          <w:bdr w:val="none" w:sz="0" w:space="0" w:color="auto" w:frame="1"/>
        </w:rPr>
        <w:t>Inventory Specialists will be able to identify the required dimensions of an inventory location needed to store the new products in the supply room 100% of the time.</w:t>
      </w:r>
    </w:p>
    <w:p w14:paraId="68EA7536" w14:textId="55E312A2" w:rsidR="00830797" w:rsidRPr="00B96D08" w:rsidRDefault="00830797" w:rsidP="00B96D08">
      <w:pPr>
        <w:spacing w:line="480" w:lineRule="auto"/>
        <w:rPr>
          <w:rFonts w:ascii="Times New Roman" w:hAnsi="Times New Roman"/>
          <w:b/>
          <w:bCs/>
          <w:color w:val="222222"/>
          <w:sz w:val="24"/>
          <w:bdr w:val="none" w:sz="0" w:space="0" w:color="auto" w:frame="1"/>
        </w:rPr>
      </w:pPr>
      <w:r>
        <w:rPr>
          <w:rFonts w:ascii="Times New Roman" w:hAnsi="Times New Roman"/>
          <w:b/>
          <w:bCs/>
          <w:color w:val="222222"/>
          <w:sz w:val="24"/>
          <w:bdr w:val="none" w:sz="0" w:space="0" w:color="auto" w:frame="1"/>
        </w:rPr>
        <w:t xml:space="preserve">Objective 3:  </w:t>
      </w:r>
      <w:r w:rsidR="00B96D08" w:rsidRPr="00B96D08">
        <w:rPr>
          <w:rFonts w:ascii="Times New Roman" w:hAnsi="Times New Roman"/>
          <w:color w:val="222222"/>
          <w:sz w:val="24"/>
          <w:bdr w:val="none" w:sz="0" w:space="0" w:color="auto" w:frame="1"/>
        </w:rPr>
        <w:t>Inventory Specialists will be able to select one low use item to remove from the supply room and replaced with the new item 100% of the time.</w:t>
      </w:r>
    </w:p>
    <w:p w14:paraId="0B95AF71" w14:textId="13FE45D2" w:rsidR="00830797" w:rsidRDefault="00830797" w:rsidP="00B96D08">
      <w:pPr>
        <w:spacing w:line="480" w:lineRule="auto"/>
        <w:rPr>
          <w:rFonts w:ascii="Times New Roman" w:hAnsi="Times New Roman"/>
          <w:color w:val="222222"/>
          <w:sz w:val="24"/>
          <w:bdr w:val="none" w:sz="0" w:space="0" w:color="auto" w:frame="1"/>
        </w:rPr>
      </w:pPr>
      <w:r>
        <w:rPr>
          <w:rFonts w:ascii="Times New Roman" w:hAnsi="Times New Roman"/>
          <w:b/>
          <w:bCs/>
          <w:color w:val="222222"/>
          <w:sz w:val="24"/>
          <w:bdr w:val="none" w:sz="0" w:space="0" w:color="auto" w:frame="1"/>
        </w:rPr>
        <w:t>Objective 4:</w:t>
      </w:r>
      <w:r>
        <w:rPr>
          <w:rFonts w:ascii="Times New Roman" w:hAnsi="Times New Roman"/>
          <w:color w:val="222222"/>
          <w:sz w:val="24"/>
          <w:bdr w:val="none" w:sz="0" w:space="0" w:color="auto" w:frame="1"/>
        </w:rPr>
        <w:t xml:space="preserve"> </w:t>
      </w:r>
      <w:r w:rsidR="00B96D08" w:rsidRPr="00830797">
        <w:rPr>
          <w:rFonts w:ascii="Times New Roman" w:hAnsi="Times New Roman"/>
          <w:color w:val="222222"/>
          <w:sz w:val="24"/>
          <w:bdr w:val="none" w:sz="0" w:space="0" w:color="auto" w:frame="1"/>
        </w:rPr>
        <w:t xml:space="preserve">Inventory Specialists will </w:t>
      </w:r>
      <w:r w:rsidR="00B96D08">
        <w:rPr>
          <w:rFonts w:ascii="Times New Roman" w:hAnsi="Times New Roman"/>
          <w:color w:val="222222"/>
          <w:sz w:val="24"/>
          <w:bdr w:val="none" w:sz="0" w:space="0" w:color="auto" w:frame="1"/>
        </w:rPr>
        <w:t xml:space="preserve">be able to provide a rationale for the final selection of the inventory location meeting the needs of ergonomic and quick access to supplies for healthcare providers 100% of the time. </w:t>
      </w:r>
      <w:r w:rsidR="00B96D08" w:rsidRPr="00830797">
        <w:rPr>
          <w:rFonts w:ascii="Times New Roman" w:hAnsi="Times New Roman"/>
          <w:color w:val="222222"/>
          <w:sz w:val="24"/>
          <w:bdr w:val="none" w:sz="0" w:space="0" w:color="auto" w:frame="1"/>
        </w:rPr>
        <w:t xml:space="preserve"> </w:t>
      </w:r>
    </w:p>
    <w:p w14:paraId="49D990EB" w14:textId="59B0030C" w:rsidR="006F7D71" w:rsidRPr="00A63E77" w:rsidRDefault="00A63E77" w:rsidP="006F7D71">
      <w:pPr>
        <w:spacing w:line="480" w:lineRule="auto"/>
        <w:ind w:right="720"/>
        <w:rPr>
          <w:rFonts w:ascii="Times New Roman" w:hAnsi="Times New Roman"/>
          <w:b/>
          <w:bCs/>
          <w:color w:val="222222"/>
          <w:sz w:val="24"/>
          <w:bdr w:val="none" w:sz="0" w:space="0" w:color="auto" w:frame="1"/>
        </w:rPr>
      </w:pPr>
      <w:r>
        <w:rPr>
          <w:rFonts w:ascii="Times New Roman" w:hAnsi="Times New Roman"/>
          <w:b/>
          <w:bCs/>
          <w:color w:val="222222"/>
          <w:sz w:val="24"/>
          <w:bdr w:val="none" w:sz="0" w:space="0" w:color="auto" w:frame="1"/>
        </w:rPr>
        <w:t>Assessments:</w:t>
      </w:r>
    </w:p>
    <w:p w14:paraId="32FCAF5F" w14:textId="2F36063A" w:rsidR="006F7D71" w:rsidRDefault="006F7D71" w:rsidP="006F7D71">
      <w:pPr>
        <w:spacing w:line="480" w:lineRule="auto"/>
        <w:ind w:right="720"/>
        <w:rPr>
          <w:rFonts w:ascii="Times New Roman" w:hAnsi="Times New Roman"/>
          <w:color w:val="222222"/>
          <w:sz w:val="24"/>
          <w:bdr w:val="none" w:sz="0" w:space="0" w:color="auto" w:frame="1"/>
        </w:rPr>
      </w:pPr>
      <w:r>
        <w:rPr>
          <w:rFonts w:ascii="Times New Roman" w:hAnsi="Times New Roman"/>
          <w:color w:val="222222"/>
          <w:sz w:val="24"/>
          <w:bdr w:val="none" w:sz="0" w:space="0" w:color="auto" w:frame="1"/>
        </w:rPr>
        <w:tab/>
        <w:t>For this task, the overall assessment is to create a job aid focused on the process flow as the Inventory Specialist sets up the physical location for the medical product supply in the unit’s supply room. Each of the four objectives contributes to a step in the job aid. The premise for this approach provides the learner to create a product to use while continuing to practice the skill of setting up a location. The table below outlines the assessment items leading to the final job aid.</w:t>
      </w:r>
    </w:p>
    <w:p w14:paraId="4699BB28" w14:textId="12ADD071" w:rsidR="00940406" w:rsidRDefault="00940406" w:rsidP="006F7D71">
      <w:pPr>
        <w:spacing w:line="480" w:lineRule="auto"/>
        <w:ind w:right="720"/>
        <w:rPr>
          <w:rFonts w:ascii="Times New Roman" w:hAnsi="Times New Roman"/>
          <w:color w:val="222222"/>
          <w:sz w:val="24"/>
          <w:bdr w:val="none" w:sz="0" w:space="0" w:color="auto" w:frame="1"/>
        </w:rPr>
      </w:pPr>
    </w:p>
    <w:p w14:paraId="31222989" w14:textId="77777777" w:rsidR="00940406" w:rsidRDefault="00940406" w:rsidP="006F7D71">
      <w:pPr>
        <w:spacing w:line="480" w:lineRule="auto"/>
        <w:ind w:right="720"/>
        <w:rPr>
          <w:rFonts w:ascii="Times New Roman" w:hAnsi="Times New Roman"/>
          <w:color w:val="222222"/>
          <w:sz w:val="24"/>
          <w:bdr w:val="none" w:sz="0" w:space="0" w:color="auto" w:frame="1"/>
        </w:rPr>
      </w:pPr>
    </w:p>
    <w:p w14:paraId="7AE3B921" w14:textId="5071CE35" w:rsidR="00C2517E" w:rsidRPr="00A63E77" w:rsidRDefault="00CF0ABF" w:rsidP="00A63E77">
      <w:pPr>
        <w:spacing w:line="480" w:lineRule="auto"/>
        <w:ind w:right="720"/>
        <w:rPr>
          <w:rFonts w:ascii="Times New Roman" w:hAnsi="Times New Roman"/>
          <w:b/>
          <w:bCs/>
          <w:color w:val="222222"/>
          <w:sz w:val="24"/>
          <w:bdr w:val="none" w:sz="0" w:space="0" w:color="auto" w:frame="1"/>
        </w:rPr>
      </w:pPr>
      <w:r>
        <w:rPr>
          <w:rFonts w:ascii="Times New Roman" w:hAnsi="Times New Roman"/>
          <w:b/>
          <w:bCs/>
          <w:color w:val="222222"/>
          <w:sz w:val="24"/>
          <w:bdr w:val="none" w:sz="0" w:space="0" w:color="auto" w:frame="1"/>
        </w:rPr>
        <w:lastRenderedPageBreak/>
        <w:t>Table 1. Assessments for the Learning Objectives</w:t>
      </w:r>
    </w:p>
    <w:tbl>
      <w:tblPr>
        <w:tblW w:w="8920" w:type="dxa"/>
        <w:tblLook w:val="04A0" w:firstRow="1" w:lastRow="0" w:firstColumn="1" w:lastColumn="0" w:noHBand="0" w:noVBand="1"/>
      </w:tblPr>
      <w:tblGrid>
        <w:gridCol w:w="336"/>
        <w:gridCol w:w="4004"/>
        <w:gridCol w:w="4580"/>
      </w:tblGrid>
      <w:tr w:rsidR="00CF0ABF" w:rsidRPr="00CF0ABF" w14:paraId="40D9FE1C" w14:textId="77777777" w:rsidTr="00CF0ABF">
        <w:trPr>
          <w:trHeight w:val="312"/>
        </w:trPr>
        <w:tc>
          <w:tcPr>
            <w:tcW w:w="434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FB8BB55" w14:textId="77777777" w:rsidR="00CF0ABF" w:rsidRPr="00CF0ABF" w:rsidRDefault="00CF0ABF" w:rsidP="00CF0ABF">
            <w:pPr>
              <w:jc w:val="center"/>
              <w:rPr>
                <w:rFonts w:ascii="Times New Roman" w:hAnsi="Times New Roman"/>
                <w:b/>
                <w:bCs/>
                <w:color w:val="000000"/>
                <w:sz w:val="24"/>
              </w:rPr>
            </w:pPr>
            <w:r w:rsidRPr="00CF0ABF">
              <w:rPr>
                <w:rFonts w:ascii="Times New Roman" w:hAnsi="Times New Roman"/>
                <w:b/>
                <w:bCs/>
                <w:color w:val="000000"/>
                <w:sz w:val="24"/>
              </w:rPr>
              <w:t>Objectives</w:t>
            </w:r>
          </w:p>
        </w:tc>
        <w:tc>
          <w:tcPr>
            <w:tcW w:w="4580" w:type="dxa"/>
            <w:tcBorders>
              <w:top w:val="single" w:sz="4" w:space="0" w:color="auto"/>
              <w:left w:val="nil"/>
              <w:bottom w:val="single" w:sz="4" w:space="0" w:color="auto"/>
              <w:right w:val="single" w:sz="4" w:space="0" w:color="auto"/>
            </w:tcBorders>
            <w:shd w:val="clear" w:color="auto" w:fill="auto"/>
            <w:noWrap/>
            <w:vAlign w:val="bottom"/>
            <w:hideMark/>
          </w:tcPr>
          <w:p w14:paraId="7CF79347" w14:textId="4EA3A62A" w:rsidR="00CF0ABF" w:rsidRPr="00CF0ABF" w:rsidRDefault="00CF0ABF" w:rsidP="00CF0ABF">
            <w:pPr>
              <w:rPr>
                <w:rFonts w:ascii="Times New Roman" w:hAnsi="Times New Roman"/>
                <w:b/>
                <w:bCs/>
                <w:color w:val="000000"/>
                <w:sz w:val="24"/>
              </w:rPr>
            </w:pPr>
            <w:r w:rsidRPr="00CF0ABF">
              <w:rPr>
                <w:rFonts w:ascii="Times New Roman" w:hAnsi="Times New Roman"/>
                <w:b/>
                <w:bCs/>
                <w:color w:val="000000"/>
                <w:sz w:val="24"/>
              </w:rPr>
              <w:t>Objectives Assessments - Building a</w:t>
            </w:r>
            <w:r w:rsidR="009E6D06">
              <w:rPr>
                <w:rFonts w:ascii="Times New Roman" w:hAnsi="Times New Roman"/>
                <w:b/>
                <w:bCs/>
                <w:color w:val="000000"/>
                <w:sz w:val="24"/>
              </w:rPr>
              <w:t>n Electronic</w:t>
            </w:r>
            <w:r w:rsidRPr="00CF0ABF">
              <w:rPr>
                <w:rFonts w:ascii="Times New Roman" w:hAnsi="Times New Roman"/>
                <w:b/>
                <w:bCs/>
                <w:color w:val="000000"/>
                <w:sz w:val="24"/>
              </w:rPr>
              <w:t xml:space="preserve"> Job Aid</w:t>
            </w:r>
          </w:p>
        </w:tc>
      </w:tr>
      <w:tr w:rsidR="00CF0ABF" w:rsidRPr="00CF0ABF" w14:paraId="235F7E9E" w14:textId="77777777" w:rsidTr="002A6445">
        <w:trPr>
          <w:trHeight w:val="1248"/>
        </w:trPr>
        <w:tc>
          <w:tcPr>
            <w:tcW w:w="245" w:type="dxa"/>
            <w:tcBorders>
              <w:top w:val="nil"/>
              <w:left w:val="single" w:sz="4" w:space="0" w:color="auto"/>
              <w:bottom w:val="single" w:sz="4" w:space="0" w:color="auto"/>
              <w:right w:val="single" w:sz="4" w:space="0" w:color="auto"/>
            </w:tcBorders>
            <w:shd w:val="clear" w:color="auto" w:fill="auto"/>
            <w:noWrap/>
            <w:vAlign w:val="center"/>
            <w:hideMark/>
          </w:tcPr>
          <w:p w14:paraId="05F640A2" w14:textId="77777777" w:rsidR="00CF0ABF" w:rsidRPr="00CF0ABF" w:rsidRDefault="00CF0ABF" w:rsidP="00CF0ABF">
            <w:pPr>
              <w:jc w:val="center"/>
              <w:rPr>
                <w:rFonts w:ascii="Times New Roman" w:hAnsi="Times New Roman"/>
                <w:b/>
                <w:bCs/>
                <w:color w:val="000000"/>
                <w:sz w:val="24"/>
              </w:rPr>
            </w:pPr>
            <w:r w:rsidRPr="00CF0ABF">
              <w:rPr>
                <w:rFonts w:ascii="Times New Roman" w:hAnsi="Times New Roman"/>
                <w:b/>
                <w:bCs/>
                <w:color w:val="000000"/>
                <w:sz w:val="24"/>
              </w:rPr>
              <w:t>1</w:t>
            </w:r>
          </w:p>
        </w:tc>
        <w:tc>
          <w:tcPr>
            <w:tcW w:w="4095" w:type="dxa"/>
            <w:tcBorders>
              <w:top w:val="nil"/>
              <w:left w:val="nil"/>
              <w:bottom w:val="single" w:sz="4" w:space="0" w:color="auto"/>
              <w:right w:val="single" w:sz="4" w:space="0" w:color="auto"/>
            </w:tcBorders>
            <w:shd w:val="clear" w:color="auto" w:fill="auto"/>
            <w:vAlign w:val="bottom"/>
            <w:hideMark/>
          </w:tcPr>
          <w:p w14:paraId="46BA31CF" w14:textId="77777777" w:rsidR="009E6D06" w:rsidRDefault="009E6D06" w:rsidP="00CF0ABF">
            <w:pPr>
              <w:rPr>
                <w:rFonts w:ascii="Times New Roman" w:hAnsi="Times New Roman"/>
                <w:color w:val="222222"/>
                <w:sz w:val="24"/>
                <w:bdr w:val="none" w:sz="0" w:space="0" w:color="auto" w:frame="1"/>
              </w:rPr>
            </w:pPr>
          </w:p>
          <w:p w14:paraId="1932DE2C" w14:textId="4657EDEA" w:rsidR="00CF0ABF" w:rsidRDefault="00B96D08" w:rsidP="00CF0ABF">
            <w:pPr>
              <w:rPr>
                <w:rFonts w:ascii="Times New Roman" w:hAnsi="Times New Roman"/>
                <w:color w:val="222222"/>
                <w:sz w:val="24"/>
                <w:bdr w:val="none" w:sz="0" w:space="0" w:color="auto" w:frame="1"/>
              </w:rPr>
            </w:pPr>
            <w:r w:rsidRPr="00B96D08">
              <w:rPr>
                <w:rFonts w:ascii="Times New Roman" w:hAnsi="Times New Roman"/>
                <w:color w:val="222222"/>
                <w:sz w:val="24"/>
                <w:bdr w:val="none" w:sz="0" w:space="0" w:color="auto" w:frame="1"/>
              </w:rPr>
              <w:t>Inventory Specialists will be able to select an efficient path to bring inventory materials to the supply room with minimal patient contact 100% of the time.</w:t>
            </w:r>
          </w:p>
          <w:p w14:paraId="62BFD970" w14:textId="77777777" w:rsidR="009E6D06" w:rsidRDefault="009E6D06" w:rsidP="00CF0ABF">
            <w:pPr>
              <w:rPr>
                <w:rFonts w:ascii="Times New Roman" w:hAnsi="Times New Roman"/>
                <w:color w:val="222222"/>
                <w:sz w:val="24"/>
                <w:bdr w:val="none" w:sz="0" w:space="0" w:color="auto" w:frame="1"/>
              </w:rPr>
            </w:pPr>
          </w:p>
          <w:p w14:paraId="07C6CC38" w14:textId="77777777" w:rsidR="009E6D06" w:rsidRDefault="009E6D06" w:rsidP="00CF0ABF">
            <w:pPr>
              <w:rPr>
                <w:rFonts w:ascii="Times New Roman" w:hAnsi="Times New Roman"/>
                <w:color w:val="222222"/>
                <w:sz w:val="24"/>
                <w:bdr w:val="none" w:sz="0" w:space="0" w:color="auto" w:frame="1"/>
              </w:rPr>
            </w:pPr>
          </w:p>
          <w:p w14:paraId="531A2CC4" w14:textId="06662F57" w:rsidR="009E6D06" w:rsidRPr="00CF0ABF" w:rsidRDefault="009E6D06" w:rsidP="00CF0ABF">
            <w:pPr>
              <w:rPr>
                <w:rFonts w:ascii="Times New Roman" w:hAnsi="Times New Roman"/>
                <w:color w:val="222222"/>
                <w:sz w:val="24"/>
              </w:rPr>
            </w:pPr>
          </w:p>
        </w:tc>
        <w:tc>
          <w:tcPr>
            <w:tcW w:w="4580" w:type="dxa"/>
            <w:tcBorders>
              <w:top w:val="nil"/>
              <w:left w:val="nil"/>
              <w:bottom w:val="single" w:sz="4" w:space="0" w:color="auto"/>
              <w:right w:val="single" w:sz="4" w:space="0" w:color="auto"/>
            </w:tcBorders>
            <w:shd w:val="clear" w:color="auto" w:fill="auto"/>
            <w:vAlign w:val="bottom"/>
            <w:hideMark/>
          </w:tcPr>
          <w:p w14:paraId="7840A8F6" w14:textId="77777777" w:rsidR="009E6D06" w:rsidRDefault="009E6D06" w:rsidP="00CF0ABF">
            <w:pPr>
              <w:rPr>
                <w:rFonts w:ascii="Times New Roman" w:hAnsi="Times New Roman"/>
                <w:color w:val="000000"/>
                <w:sz w:val="24"/>
              </w:rPr>
            </w:pPr>
          </w:p>
          <w:p w14:paraId="7894FACB" w14:textId="28889D47" w:rsidR="00CF0ABF" w:rsidRDefault="009E6D06" w:rsidP="00CF0ABF">
            <w:pPr>
              <w:rPr>
                <w:rFonts w:ascii="Times New Roman" w:hAnsi="Times New Roman"/>
                <w:color w:val="000000"/>
                <w:sz w:val="24"/>
              </w:rPr>
            </w:pPr>
            <w:r>
              <w:rPr>
                <w:rFonts w:ascii="Times New Roman" w:hAnsi="Times New Roman"/>
                <w:color w:val="000000"/>
                <w:sz w:val="24"/>
              </w:rPr>
              <w:t>Using the department</w:t>
            </w:r>
            <w:r w:rsidR="00B661C9">
              <w:rPr>
                <w:rFonts w:ascii="Times New Roman" w:hAnsi="Times New Roman"/>
                <w:color w:val="000000"/>
                <w:sz w:val="24"/>
              </w:rPr>
              <w:t>’</w:t>
            </w:r>
            <w:r w:rsidR="0042090E">
              <w:rPr>
                <w:rFonts w:ascii="Times New Roman" w:hAnsi="Times New Roman"/>
                <w:color w:val="000000"/>
                <w:sz w:val="24"/>
              </w:rPr>
              <w:t>s</w:t>
            </w:r>
            <w:r>
              <w:rPr>
                <w:rFonts w:ascii="Times New Roman" w:hAnsi="Times New Roman"/>
                <w:color w:val="000000"/>
                <w:sz w:val="24"/>
              </w:rPr>
              <w:t xml:space="preserve"> electronic job aid, l</w:t>
            </w:r>
            <w:r w:rsidR="00CF0ABF" w:rsidRPr="00CF0ABF">
              <w:rPr>
                <w:rFonts w:ascii="Times New Roman" w:hAnsi="Times New Roman"/>
                <w:color w:val="000000"/>
                <w:sz w:val="24"/>
              </w:rPr>
              <w:t xml:space="preserve">ist the </w:t>
            </w:r>
            <w:r w:rsidR="003B23FA">
              <w:rPr>
                <w:rFonts w:ascii="Times New Roman" w:hAnsi="Times New Roman"/>
                <w:color w:val="000000"/>
                <w:sz w:val="24"/>
              </w:rPr>
              <w:t>criteria to create a pathway</w:t>
            </w:r>
            <w:r w:rsidR="00CF0ABF" w:rsidRPr="00CF0ABF">
              <w:rPr>
                <w:rFonts w:ascii="Times New Roman" w:hAnsi="Times New Roman"/>
                <w:color w:val="000000"/>
                <w:sz w:val="24"/>
              </w:rPr>
              <w:t xml:space="preserve"> to </w:t>
            </w:r>
            <w:r>
              <w:rPr>
                <w:rFonts w:ascii="Times New Roman" w:hAnsi="Times New Roman"/>
                <w:color w:val="000000"/>
                <w:sz w:val="24"/>
              </w:rPr>
              <w:t>access</w:t>
            </w:r>
            <w:r w:rsidR="00CF0ABF" w:rsidRPr="00CF0ABF">
              <w:rPr>
                <w:rFonts w:ascii="Times New Roman" w:hAnsi="Times New Roman"/>
                <w:color w:val="000000"/>
                <w:sz w:val="24"/>
              </w:rPr>
              <w:t xml:space="preserve"> the </w:t>
            </w:r>
            <w:r w:rsidR="00CF0ABF">
              <w:rPr>
                <w:rFonts w:ascii="Times New Roman" w:hAnsi="Times New Roman"/>
                <w:color w:val="000000"/>
                <w:sz w:val="24"/>
              </w:rPr>
              <w:t>required criteria</w:t>
            </w:r>
            <w:r w:rsidR="00CF0ABF" w:rsidRPr="00CF0ABF">
              <w:rPr>
                <w:rFonts w:ascii="Times New Roman" w:hAnsi="Times New Roman"/>
                <w:color w:val="000000"/>
                <w:sz w:val="24"/>
              </w:rPr>
              <w:t xml:space="preserve"> for </w:t>
            </w:r>
            <w:r w:rsidR="00CF0ABF">
              <w:rPr>
                <w:rFonts w:ascii="Times New Roman" w:hAnsi="Times New Roman"/>
                <w:color w:val="000000"/>
                <w:sz w:val="24"/>
              </w:rPr>
              <w:t>find</w:t>
            </w:r>
            <w:r w:rsidR="00CF0ABF" w:rsidRPr="00CF0ABF">
              <w:rPr>
                <w:rFonts w:ascii="Times New Roman" w:hAnsi="Times New Roman"/>
                <w:color w:val="000000"/>
                <w:sz w:val="24"/>
              </w:rPr>
              <w:t>ing the correct hospital unit and supply room.</w:t>
            </w:r>
          </w:p>
          <w:p w14:paraId="162AD2FF" w14:textId="03ED2BCD" w:rsidR="009E6D06" w:rsidRDefault="009E6D06" w:rsidP="00CF0ABF">
            <w:pPr>
              <w:rPr>
                <w:rFonts w:ascii="Times New Roman" w:hAnsi="Times New Roman"/>
                <w:color w:val="000000"/>
                <w:sz w:val="24"/>
              </w:rPr>
            </w:pPr>
          </w:p>
          <w:p w14:paraId="3CB5FC90" w14:textId="2CA6F6C8" w:rsidR="009E6D06" w:rsidRDefault="009E6D06" w:rsidP="00CF0ABF">
            <w:pPr>
              <w:rPr>
                <w:rFonts w:ascii="Times New Roman" w:hAnsi="Times New Roman"/>
                <w:color w:val="000000"/>
                <w:sz w:val="24"/>
              </w:rPr>
            </w:pPr>
          </w:p>
          <w:p w14:paraId="1C5621A9" w14:textId="77777777" w:rsidR="009E6D06" w:rsidRDefault="009E6D06" w:rsidP="00CF0ABF">
            <w:pPr>
              <w:rPr>
                <w:rFonts w:ascii="Times New Roman" w:hAnsi="Times New Roman"/>
                <w:color w:val="000000"/>
                <w:sz w:val="24"/>
              </w:rPr>
            </w:pPr>
          </w:p>
          <w:p w14:paraId="2E343199" w14:textId="1DF91B31" w:rsidR="009E6D06" w:rsidRPr="00CF0ABF" w:rsidRDefault="009E6D06" w:rsidP="00CF0ABF">
            <w:pPr>
              <w:rPr>
                <w:rFonts w:ascii="Times New Roman" w:hAnsi="Times New Roman"/>
                <w:color w:val="000000"/>
                <w:sz w:val="24"/>
              </w:rPr>
            </w:pPr>
          </w:p>
        </w:tc>
      </w:tr>
      <w:tr w:rsidR="00CF0ABF" w:rsidRPr="00CF0ABF" w14:paraId="50BF1E7E" w14:textId="77777777" w:rsidTr="002A6445">
        <w:trPr>
          <w:trHeight w:val="1889"/>
        </w:trPr>
        <w:tc>
          <w:tcPr>
            <w:tcW w:w="245" w:type="dxa"/>
            <w:tcBorders>
              <w:top w:val="nil"/>
              <w:left w:val="single" w:sz="4" w:space="0" w:color="auto"/>
              <w:bottom w:val="single" w:sz="4" w:space="0" w:color="auto"/>
              <w:right w:val="single" w:sz="4" w:space="0" w:color="auto"/>
            </w:tcBorders>
            <w:shd w:val="clear" w:color="auto" w:fill="auto"/>
            <w:noWrap/>
            <w:vAlign w:val="center"/>
            <w:hideMark/>
          </w:tcPr>
          <w:p w14:paraId="21894A8B" w14:textId="77777777" w:rsidR="00CF0ABF" w:rsidRPr="00CF0ABF" w:rsidRDefault="00CF0ABF" w:rsidP="00CF0ABF">
            <w:pPr>
              <w:jc w:val="center"/>
              <w:rPr>
                <w:rFonts w:ascii="Times New Roman" w:hAnsi="Times New Roman"/>
                <w:b/>
                <w:bCs/>
                <w:color w:val="000000"/>
                <w:sz w:val="24"/>
              </w:rPr>
            </w:pPr>
            <w:r w:rsidRPr="00CF0ABF">
              <w:rPr>
                <w:rFonts w:ascii="Times New Roman" w:hAnsi="Times New Roman"/>
                <w:b/>
                <w:bCs/>
                <w:color w:val="000000"/>
                <w:sz w:val="24"/>
              </w:rPr>
              <w:t>2</w:t>
            </w:r>
          </w:p>
        </w:tc>
        <w:tc>
          <w:tcPr>
            <w:tcW w:w="4095" w:type="dxa"/>
            <w:tcBorders>
              <w:top w:val="nil"/>
              <w:left w:val="nil"/>
              <w:bottom w:val="single" w:sz="4" w:space="0" w:color="auto"/>
              <w:right w:val="single" w:sz="4" w:space="0" w:color="auto"/>
            </w:tcBorders>
            <w:shd w:val="clear" w:color="auto" w:fill="auto"/>
            <w:hideMark/>
          </w:tcPr>
          <w:p w14:paraId="58920EB0" w14:textId="77777777" w:rsidR="00C2269E" w:rsidRDefault="00C2269E" w:rsidP="00CF0ABF">
            <w:pPr>
              <w:rPr>
                <w:rFonts w:ascii="Times New Roman" w:hAnsi="Times New Roman"/>
                <w:color w:val="222222"/>
                <w:sz w:val="24"/>
                <w:bdr w:val="none" w:sz="0" w:space="0" w:color="auto" w:frame="1"/>
              </w:rPr>
            </w:pPr>
          </w:p>
          <w:p w14:paraId="16997D3D" w14:textId="71102C9C" w:rsidR="00CF0ABF" w:rsidRDefault="00B96D08" w:rsidP="00CF0ABF">
            <w:pPr>
              <w:rPr>
                <w:rFonts w:ascii="Times New Roman" w:hAnsi="Times New Roman"/>
                <w:color w:val="222222"/>
                <w:sz w:val="24"/>
                <w:bdr w:val="none" w:sz="0" w:space="0" w:color="auto" w:frame="1"/>
              </w:rPr>
            </w:pPr>
            <w:r w:rsidRPr="00B96D08">
              <w:rPr>
                <w:rFonts w:ascii="Times New Roman" w:hAnsi="Times New Roman"/>
                <w:color w:val="222222"/>
                <w:sz w:val="24"/>
                <w:bdr w:val="none" w:sz="0" w:space="0" w:color="auto" w:frame="1"/>
              </w:rPr>
              <w:t>Inventory Specialists will be able to identify the required dimensions of an inventory location needed to store the new products in the supply room</w:t>
            </w:r>
            <w:r w:rsidR="004D5F4B">
              <w:rPr>
                <w:rFonts w:ascii="Times New Roman" w:hAnsi="Times New Roman"/>
                <w:color w:val="222222"/>
                <w:sz w:val="24"/>
                <w:bdr w:val="none" w:sz="0" w:space="0" w:color="auto" w:frame="1"/>
              </w:rPr>
              <w:t xml:space="preserve"> with</w:t>
            </w:r>
            <w:r w:rsidRPr="00B96D08">
              <w:rPr>
                <w:rFonts w:ascii="Times New Roman" w:hAnsi="Times New Roman"/>
                <w:color w:val="222222"/>
                <w:sz w:val="24"/>
                <w:bdr w:val="none" w:sz="0" w:space="0" w:color="auto" w:frame="1"/>
              </w:rPr>
              <w:t xml:space="preserve"> 100% </w:t>
            </w:r>
            <w:r w:rsidR="009E6D06">
              <w:rPr>
                <w:rFonts w:ascii="Times New Roman" w:hAnsi="Times New Roman"/>
                <w:color w:val="222222"/>
                <w:sz w:val="24"/>
                <w:bdr w:val="none" w:sz="0" w:space="0" w:color="auto" w:frame="1"/>
              </w:rPr>
              <w:t>accuracy</w:t>
            </w:r>
            <w:r w:rsidRPr="00B96D08">
              <w:rPr>
                <w:rFonts w:ascii="Times New Roman" w:hAnsi="Times New Roman"/>
                <w:color w:val="222222"/>
                <w:sz w:val="24"/>
                <w:bdr w:val="none" w:sz="0" w:space="0" w:color="auto" w:frame="1"/>
              </w:rPr>
              <w:t>.</w:t>
            </w:r>
          </w:p>
          <w:p w14:paraId="37477D00" w14:textId="77777777" w:rsidR="009E6D06" w:rsidRDefault="009E6D06" w:rsidP="00CF0ABF">
            <w:pPr>
              <w:rPr>
                <w:rFonts w:ascii="Times New Roman" w:hAnsi="Times New Roman"/>
                <w:color w:val="222222"/>
                <w:sz w:val="24"/>
                <w:bdr w:val="none" w:sz="0" w:space="0" w:color="auto" w:frame="1"/>
              </w:rPr>
            </w:pPr>
          </w:p>
          <w:p w14:paraId="2AFD737D" w14:textId="2F56236B" w:rsidR="009E6D06" w:rsidRPr="00CF0ABF" w:rsidRDefault="009E6D06" w:rsidP="00CF0ABF">
            <w:pPr>
              <w:rPr>
                <w:rFonts w:ascii="Times New Roman" w:hAnsi="Times New Roman"/>
                <w:color w:val="222222"/>
                <w:sz w:val="24"/>
              </w:rPr>
            </w:pPr>
          </w:p>
        </w:tc>
        <w:tc>
          <w:tcPr>
            <w:tcW w:w="4580" w:type="dxa"/>
            <w:tcBorders>
              <w:top w:val="nil"/>
              <w:left w:val="nil"/>
              <w:bottom w:val="single" w:sz="4" w:space="0" w:color="auto"/>
              <w:right w:val="single" w:sz="4" w:space="0" w:color="auto"/>
            </w:tcBorders>
            <w:shd w:val="clear" w:color="auto" w:fill="auto"/>
            <w:hideMark/>
          </w:tcPr>
          <w:p w14:paraId="6895737A" w14:textId="77777777" w:rsidR="00C2269E" w:rsidRDefault="00C2269E" w:rsidP="00CF0ABF">
            <w:pPr>
              <w:rPr>
                <w:rFonts w:ascii="Times New Roman" w:hAnsi="Times New Roman"/>
                <w:color w:val="000000"/>
                <w:sz w:val="24"/>
              </w:rPr>
            </w:pPr>
          </w:p>
          <w:p w14:paraId="62799801" w14:textId="36AE3F24" w:rsidR="00CF0ABF" w:rsidRDefault="00CF0ABF" w:rsidP="00CF0ABF">
            <w:pPr>
              <w:rPr>
                <w:rFonts w:ascii="Times New Roman" w:hAnsi="Times New Roman"/>
                <w:color w:val="000000"/>
                <w:sz w:val="24"/>
              </w:rPr>
            </w:pPr>
            <w:r w:rsidRPr="00CF0ABF">
              <w:rPr>
                <w:rFonts w:ascii="Times New Roman" w:hAnsi="Times New Roman"/>
                <w:color w:val="000000"/>
                <w:sz w:val="24"/>
              </w:rPr>
              <w:t xml:space="preserve">Create </w:t>
            </w:r>
            <w:r w:rsidR="009E6D06">
              <w:rPr>
                <w:rFonts w:ascii="Times New Roman" w:hAnsi="Times New Roman"/>
                <w:color w:val="000000"/>
                <w:sz w:val="24"/>
              </w:rPr>
              <w:t xml:space="preserve">instructions </w:t>
            </w:r>
            <w:r w:rsidR="00FF2891">
              <w:rPr>
                <w:rFonts w:ascii="Times New Roman" w:hAnsi="Times New Roman"/>
                <w:color w:val="000000"/>
                <w:sz w:val="24"/>
              </w:rPr>
              <w:t>to complete</w:t>
            </w:r>
            <w:r w:rsidR="009E6D06">
              <w:rPr>
                <w:rFonts w:ascii="Times New Roman" w:hAnsi="Times New Roman"/>
                <w:color w:val="000000"/>
                <w:sz w:val="24"/>
              </w:rPr>
              <w:t xml:space="preserve"> calculations </w:t>
            </w:r>
            <w:r w:rsidR="00FF2891">
              <w:rPr>
                <w:rFonts w:ascii="Times New Roman" w:hAnsi="Times New Roman"/>
                <w:color w:val="000000"/>
                <w:sz w:val="24"/>
              </w:rPr>
              <w:t xml:space="preserve">of </w:t>
            </w:r>
            <w:r w:rsidR="0042090E">
              <w:rPr>
                <w:rFonts w:ascii="Times New Roman" w:hAnsi="Times New Roman"/>
                <w:color w:val="000000"/>
                <w:sz w:val="24"/>
              </w:rPr>
              <w:t xml:space="preserve">the </w:t>
            </w:r>
            <w:r w:rsidR="00FF2891">
              <w:rPr>
                <w:rFonts w:ascii="Times New Roman" w:hAnsi="Times New Roman"/>
                <w:color w:val="000000"/>
                <w:sz w:val="24"/>
              </w:rPr>
              <w:t>volume of products, volume a bin can hold, and volume of the location on the shelf. Provide the volumes of the three bins offered in the supply room.</w:t>
            </w:r>
          </w:p>
          <w:p w14:paraId="65EF239E" w14:textId="77777777" w:rsidR="009E6D06" w:rsidRDefault="009E6D06" w:rsidP="00CF0ABF">
            <w:pPr>
              <w:rPr>
                <w:rFonts w:ascii="Times New Roman" w:hAnsi="Times New Roman"/>
                <w:color w:val="000000"/>
                <w:sz w:val="24"/>
              </w:rPr>
            </w:pPr>
          </w:p>
          <w:p w14:paraId="584456B4" w14:textId="6A76AD9C" w:rsidR="009E6D06" w:rsidRPr="00CF0ABF" w:rsidRDefault="009E6D06" w:rsidP="00CF0ABF">
            <w:pPr>
              <w:rPr>
                <w:rFonts w:ascii="Times New Roman" w:hAnsi="Times New Roman"/>
                <w:color w:val="000000"/>
                <w:sz w:val="24"/>
              </w:rPr>
            </w:pPr>
          </w:p>
        </w:tc>
      </w:tr>
      <w:tr w:rsidR="00CF0ABF" w:rsidRPr="00CF0ABF" w14:paraId="4E55052D" w14:textId="77777777" w:rsidTr="002A6445">
        <w:trPr>
          <w:trHeight w:val="1646"/>
        </w:trPr>
        <w:tc>
          <w:tcPr>
            <w:tcW w:w="245" w:type="dxa"/>
            <w:tcBorders>
              <w:top w:val="nil"/>
              <w:left w:val="single" w:sz="4" w:space="0" w:color="auto"/>
              <w:bottom w:val="single" w:sz="4" w:space="0" w:color="auto"/>
              <w:right w:val="single" w:sz="4" w:space="0" w:color="auto"/>
            </w:tcBorders>
            <w:shd w:val="clear" w:color="auto" w:fill="auto"/>
            <w:noWrap/>
            <w:vAlign w:val="center"/>
            <w:hideMark/>
          </w:tcPr>
          <w:p w14:paraId="4F019F37" w14:textId="77777777" w:rsidR="00CF0ABF" w:rsidRPr="00CF0ABF" w:rsidRDefault="00CF0ABF" w:rsidP="00CF0ABF">
            <w:pPr>
              <w:jc w:val="center"/>
              <w:rPr>
                <w:rFonts w:ascii="Times New Roman" w:hAnsi="Times New Roman"/>
                <w:b/>
                <w:bCs/>
                <w:color w:val="000000"/>
                <w:sz w:val="24"/>
              </w:rPr>
            </w:pPr>
            <w:r w:rsidRPr="00CF0ABF">
              <w:rPr>
                <w:rFonts w:ascii="Times New Roman" w:hAnsi="Times New Roman"/>
                <w:b/>
                <w:bCs/>
                <w:color w:val="000000"/>
                <w:sz w:val="24"/>
              </w:rPr>
              <w:t>3</w:t>
            </w:r>
          </w:p>
        </w:tc>
        <w:tc>
          <w:tcPr>
            <w:tcW w:w="4095" w:type="dxa"/>
            <w:tcBorders>
              <w:top w:val="nil"/>
              <w:left w:val="nil"/>
              <w:bottom w:val="single" w:sz="4" w:space="0" w:color="auto"/>
              <w:right w:val="single" w:sz="4" w:space="0" w:color="auto"/>
            </w:tcBorders>
            <w:shd w:val="clear" w:color="auto" w:fill="auto"/>
            <w:hideMark/>
          </w:tcPr>
          <w:p w14:paraId="7E4F8D86" w14:textId="77777777" w:rsidR="003B23FA" w:rsidRDefault="003B23FA" w:rsidP="00B96D08">
            <w:pPr>
              <w:ind w:right="720"/>
              <w:rPr>
                <w:rFonts w:ascii="Times New Roman" w:hAnsi="Times New Roman"/>
                <w:color w:val="222222"/>
                <w:sz w:val="24"/>
                <w:bdr w:val="none" w:sz="0" w:space="0" w:color="auto" w:frame="1"/>
              </w:rPr>
            </w:pPr>
          </w:p>
          <w:p w14:paraId="4271A4AA" w14:textId="2154AC20" w:rsidR="003B23FA" w:rsidRPr="00B96D08" w:rsidRDefault="0042090E" w:rsidP="00B96D08">
            <w:pPr>
              <w:ind w:right="720"/>
              <w:rPr>
                <w:rFonts w:ascii="Times New Roman" w:hAnsi="Times New Roman"/>
                <w:b/>
                <w:bCs/>
                <w:color w:val="222222"/>
                <w:sz w:val="24"/>
                <w:bdr w:val="none" w:sz="0" w:space="0" w:color="auto" w:frame="1"/>
              </w:rPr>
            </w:pPr>
            <w:r w:rsidRPr="00B96D08">
              <w:rPr>
                <w:rFonts w:ascii="Times New Roman" w:hAnsi="Times New Roman"/>
                <w:color w:val="222222"/>
                <w:sz w:val="24"/>
                <w:bdr w:val="none" w:sz="0" w:space="0" w:color="auto" w:frame="1"/>
              </w:rPr>
              <w:t>Inventory Specialists will be able to select one low</w:t>
            </w:r>
            <w:r>
              <w:rPr>
                <w:rFonts w:ascii="Times New Roman" w:hAnsi="Times New Roman"/>
                <w:color w:val="222222"/>
                <w:sz w:val="24"/>
                <w:bdr w:val="none" w:sz="0" w:space="0" w:color="auto" w:frame="1"/>
              </w:rPr>
              <w:t>-</w:t>
            </w:r>
            <w:r w:rsidRPr="00B96D08">
              <w:rPr>
                <w:rFonts w:ascii="Times New Roman" w:hAnsi="Times New Roman"/>
                <w:color w:val="222222"/>
                <w:sz w:val="24"/>
                <w:bdr w:val="none" w:sz="0" w:space="0" w:color="auto" w:frame="1"/>
              </w:rPr>
              <w:t xml:space="preserve">use item to remove from the supply room and replace </w:t>
            </w:r>
            <w:r>
              <w:rPr>
                <w:rFonts w:ascii="Times New Roman" w:hAnsi="Times New Roman"/>
                <w:color w:val="222222"/>
                <w:sz w:val="24"/>
                <w:bdr w:val="none" w:sz="0" w:space="0" w:color="auto" w:frame="1"/>
              </w:rPr>
              <w:t xml:space="preserve">it </w:t>
            </w:r>
            <w:r w:rsidRPr="00B96D08">
              <w:rPr>
                <w:rFonts w:ascii="Times New Roman" w:hAnsi="Times New Roman"/>
                <w:color w:val="222222"/>
                <w:sz w:val="24"/>
                <w:bdr w:val="none" w:sz="0" w:space="0" w:color="auto" w:frame="1"/>
              </w:rPr>
              <w:t>with the new item 100% of the time.</w:t>
            </w:r>
          </w:p>
          <w:p w14:paraId="0C45D9D9" w14:textId="64BC37E6" w:rsidR="00CF0ABF" w:rsidRPr="00CF0ABF" w:rsidRDefault="00CF0ABF" w:rsidP="00CF0ABF">
            <w:pPr>
              <w:rPr>
                <w:rFonts w:ascii="Times New Roman" w:hAnsi="Times New Roman"/>
                <w:color w:val="222222"/>
                <w:sz w:val="24"/>
              </w:rPr>
            </w:pPr>
          </w:p>
        </w:tc>
        <w:tc>
          <w:tcPr>
            <w:tcW w:w="4580" w:type="dxa"/>
            <w:tcBorders>
              <w:top w:val="nil"/>
              <w:left w:val="nil"/>
              <w:bottom w:val="single" w:sz="4" w:space="0" w:color="auto"/>
              <w:right w:val="single" w:sz="4" w:space="0" w:color="auto"/>
            </w:tcBorders>
            <w:shd w:val="clear" w:color="auto" w:fill="auto"/>
            <w:hideMark/>
          </w:tcPr>
          <w:p w14:paraId="0B2BF936" w14:textId="77777777" w:rsidR="00BD330C" w:rsidRDefault="00BD330C" w:rsidP="00CF0ABF">
            <w:pPr>
              <w:rPr>
                <w:rFonts w:ascii="Times New Roman" w:hAnsi="Times New Roman"/>
                <w:color w:val="000000"/>
                <w:sz w:val="24"/>
              </w:rPr>
            </w:pPr>
          </w:p>
          <w:p w14:paraId="78919617" w14:textId="3737E9FF" w:rsidR="00CF0ABF" w:rsidRDefault="00CF0ABF" w:rsidP="00CF0ABF">
            <w:pPr>
              <w:rPr>
                <w:rFonts w:ascii="Times New Roman" w:hAnsi="Times New Roman"/>
                <w:color w:val="000000"/>
                <w:sz w:val="24"/>
              </w:rPr>
            </w:pPr>
            <w:r w:rsidRPr="00CF0ABF">
              <w:rPr>
                <w:rFonts w:ascii="Times New Roman" w:hAnsi="Times New Roman"/>
                <w:color w:val="000000"/>
                <w:sz w:val="24"/>
              </w:rPr>
              <w:t xml:space="preserve">Create the process flow </w:t>
            </w:r>
            <w:r w:rsidR="0042090E">
              <w:rPr>
                <w:rFonts w:ascii="Times New Roman" w:hAnsi="Times New Roman"/>
                <w:color w:val="000000"/>
                <w:sz w:val="24"/>
              </w:rPr>
              <w:t>to include steps of using the Warehouse Management System (WMS) to look up product use over a specified timeframe and</w:t>
            </w:r>
            <w:r w:rsidR="00BD330C">
              <w:rPr>
                <w:rFonts w:ascii="Times New Roman" w:hAnsi="Times New Roman"/>
                <w:color w:val="000000"/>
                <w:sz w:val="24"/>
              </w:rPr>
              <w:t xml:space="preserve"> determine which item to remove.</w:t>
            </w:r>
          </w:p>
          <w:p w14:paraId="71620C47" w14:textId="77777777" w:rsidR="003B23FA" w:rsidRDefault="003B23FA" w:rsidP="00CF0ABF">
            <w:pPr>
              <w:rPr>
                <w:rFonts w:ascii="Times New Roman" w:hAnsi="Times New Roman"/>
                <w:color w:val="000000"/>
                <w:sz w:val="24"/>
              </w:rPr>
            </w:pPr>
          </w:p>
          <w:p w14:paraId="6EC31DA4" w14:textId="0437F296" w:rsidR="003B23FA" w:rsidRPr="00CF0ABF" w:rsidRDefault="003B23FA" w:rsidP="00CF0ABF">
            <w:pPr>
              <w:rPr>
                <w:rFonts w:ascii="Times New Roman" w:hAnsi="Times New Roman"/>
                <w:color w:val="000000"/>
                <w:sz w:val="24"/>
              </w:rPr>
            </w:pPr>
          </w:p>
        </w:tc>
      </w:tr>
      <w:tr w:rsidR="00CF0ABF" w:rsidRPr="00CF0ABF" w14:paraId="677C44BE" w14:textId="77777777" w:rsidTr="002A6445">
        <w:trPr>
          <w:trHeight w:val="1560"/>
        </w:trPr>
        <w:tc>
          <w:tcPr>
            <w:tcW w:w="245" w:type="dxa"/>
            <w:tcBorders>
              <w:top w:val="nil"/>
              <w:left w:val="single" w:sz="4" w:space="0" w:color="auto"/>
              <w:bottom w:val="single" w:sz="4" w:space="0" w:color="auto"/>
              <w:right w:val="single" w:sz="4" w:space="0" w:color="auto"/>
            </w:tcBorders>
            <w:shd w:val="clear" w:color="auto" w:fill="auto"/>
            <w:noWrap/>
            <w:vAlign w:val="center"/>
            <w:hideMark/>
          </w:tcPr>
          <w:p w14:paraId="2EB47F11" w14:textId="77777777" w:rsidR="00CF0ABF" w:rsidRPr="00CF0ABF" w:rsidRDefault="00CF0ABF" w:rsidP="00CF0ABF">
            <w:pPr>
              <w:jc w:val="center"/>
              <w:rPr>
                <w:rFonts w:ascii="Times New Roman" w:hAnsi="Times New Roman"/>
                <w:b/>
                <w:bCs/>
                <w:color w:val="000000"/>
                <w:sz w:val="24"/>
              </w:rPr>
            </w:pPr>
            <w:r w:rsidRPr="00CF0ABF">
              <w:rPr>
                <w:rFonts w:ascii="Times New Roman" w:hAnsi="Times New Roman"/>
                <w:b/>
                <w:bCs/>
                <w:color w:val="000000"/>
                <w:sz w:val="24"/>
              </w:rPr>
              <w:t>4</w:t>
            </w:r>
          </w:p>
        </w:tc>
        <w:tc>
          <w:tcPr>
            <w:tcW w:w="4095" w:type="dxa"/>
            <w:tcBorders>
              <w:top w:val="nil"/>
              <w:left w:val="nil"/>
              <w:bottom w:val="single" w:sz="4" w:space="0" w:color="auto"/>
              <w:right w:val="single" w:sz="4" w:space="0" w:color="auto"/>
            </w:tcBorders>
            <w:shd w:val="clear" w:color="auto" w:fill="auto"/>
            <w:hideMark/>
          </w:tcPr>
          <w:p w14:paraId="4EAAEFCC" w14:textId="77777777" w:rsidR="003B23FA" w:rsidRDefault="003B23FA" w:rsidP="00CF0ABF">
            <w:pPr>
              <w:rPr>
                <w:rFonts w:ascii="Times New Roman" w:hAnsi="Times New Roman"/>
                <w:color w:val="222222"/>
                <w:sz w:val="24"/>
                <w:bdr w:val="none" w:sz="0" w:space="0" w:color="auto" w:frame="1"/>
              </w:rPr>
            </w:pPr>
          </w:p>
          <w:p w14:paraId="5D7B8258" w14:textId="1FAA5278" w:rsidR="003B23FA" w:rsidRPr="00CF0ABF" w:rsidRDefault="0042090E" w:rsidP="00CF0ABF">
            <w:pPr>
              <w:rPr>
                <w:rFonts w:ascii="Times New Roman" w:hAnsi="Times New Roman"/>
                <w:color w:val="222222"/>
                <w:sz w:val="24"/>
              </w:rPr>
            </w:pPr>
            <w:r w:rsidRPr="00830797">
              <w:rPr>
                <w:rFonts w:ascii="Times New Roman" w:hAnsi="Times New Roman"/>
                <w:color w:val="222222"/>
                <w:sz w:val="24"/>
                <w:bdr w:val="none" w:sz="0" w:space="0" w:color="auto" w:frame="1"/>
              </w:rPr>
              <w:t xml:space="preserve">Inventory Specialists will </w:t>
            </w:r>
            <w:r>
              <w:rPr>
                <w:rFonts w:ascii="Times New Roman" w:hAnsi="Times New Roman"/>
                <w:color w:val="222222"/>
                <w:sz w:val="24"/>
                <w:bdr w:val="none" w:sz="0" w:space="0" w:color="auto" w:frame="1"/>
              </w:rPr>
              <w:t xml:space="preserve">be able to provide a rationale for the final selection of the inventory location, meeting the needs of ergonomics and quick access to supplies for healthcare providers 100% of the time. </w:t>
            </w:r>
            <w:r w:rsidRPr="00830797">
              <w:rPr>
                <w:rFonts w:ascii="Times New Roman" w:hAnsi="Times New Roman"/>
                <w:color w:val="222222"/>
                <w:sz w:val="24"/>
                <w:bdr w:val="none" w:sz="0" w:space="0" w:color="auto" w:frame="1"/>
              </w:rPr>
              <w:t xml:space="preserve"> </w:t>
            </w:r>
          </w:p>
        </w:tc>
        <w:tc>
          <w:tcPr>
            <w:tcW w:w="4580" w:type="dxa"/>
            <w:tcBorders>
              <w:top w:val="nil"/>
              <w:left w:val="nil"/>
              <w:bottom w:val="single" w:sz="4" w:space="0" w:color="auto"/>
              <w:right w:val="single" w:sz="4" w:space="0" w:color="auto"/>
            </w:tcBorders>
            <w:shd w:val="clear" w:color="auto" w:fill="auto"/>
            <w:hideMark/>
          </w:tcPr>
          <w:p w14:paraId="5738974C" w14:textId="77777777" w:rsidR="004C6142" w:rsidRDefault="004C6142" w:rsidP="00CF0ABF">
            <w:pPr>
              <w:rPr>
                <w:rFonts w:ascii="Times New Roman" w:hAnsi="Times New Roman"/>
                <w:color w:val="000000"/>
                <w:sz w:val="24"/>
              </w:rPr>
            </w:pPr>
          </w:p>
          <w:p w14:paraId="1255761C" w14:textId="1F6A2978" w:rsidR="00CF0ABF" w:rsidRDefault="00DA71A9" w:rsidP="00CF0ABF">
            <w:pPr>
              <w:rPr>
                <w:rFonts w:ascii="Times New Roman" w:hAnsi="Times New Roman"/>
                <w:color w:val="000000"/>
                <w:sz w:val="24"/>
              </w:rPr>
            </w:pPr>
            <w:r>
              <w:rPr>
                <w:rFonts w:ascii="Times New Roman" w:hAnsi="Times New Roman"/>
                <w:color w:val="000000"/>
                <w:sz w:val="24"/>
              </w:rPr>
              <w:t xml:space="preserve">Complete the final step of the job aid to include location decisions </w:t>
            </w:r>
            <w:r w:rsidR="004C6142">
              <w:rPr>
                <w:rFonts w:ascii="Times New Roman" w:hAnsi="Times New Roman"/>
                <w:color w:val="000000"/>
                <w:sz w:val="24"/>
              </w:rPr>
              <w:t xml:space="preserve">for the supply </w:t>
            </w:r>
            <w:r>
              <w:rPr>
                <w:rFonts w:ascii="Times New Roman" w:hAnsi="Times New Roman"/>
                <w:color w:val="000000"/>
                <w:sz w:val="24"/>
              </w:rPr>
              <w:t xml:space="preserve">based on weight and </w:t>
            </w:r>
            <w:r w:rsidR="004C6142">
              <w:rPr>
                <w:rFonts w:ascii="Times New Roman" w:hAnsi="Times New Roman"/>
                <w:color w:val="000000"/>
                <w:sz w:val="24"/>
              </w:rPr>
              <w:t>frequency of use</w:t>
            </w:r>
            <w:r w:rsidR="00CF0ABF" w:rsidRPr="00CF0ABF">
              <w:rPr>
                <w:rFonts w:ascii="Times New Roman" w:hAnsi="Times New Roman"/>
                <w:color w:val="000000"/>
                <w:sz w:val="24"/>
              </w:rPr>
              <w:t>.</w:t>
            </w:r>
            <w:r w:rsidR="004C6142">
              <w:rPr>
                <w:rFonts w:ascii="Times New Roman" w:hAnsi="Times New Roman"/>
                <w:color w:val="000000"/>
                <w:sz w:val="24"/>
              </w:rPr>
              <w:t xml:space="preserve"> Finalize the job aid by publishing it </w:t>
            </w:r>
            <w:r w:rsidR="00B661C9">
              <w:rPr>
                <w:rFonts w:ascii="Times New Roman" w:hAnsi="Times New Roman"/>
                <w:color w:val="000000"/>
                <w:sz w:val="24"/>
              </w:rPr>
              <w:t>o</w:t>
            </w:r>
            <w:r w:rsidR="004C6142">
              <w:rPr>
                <w:rFonts w:ascii="Times New Roman" w:hAnsi="Times New Roman"/>
                <w:color w:val="000000"/>
                <w:sz w:val="24"/>
              </w:rPr>
              <w:t xml:space="preserve">n your </w:t>
            </w:r>
            <w:proofErr w:type="spellStart"/>
            <w:r w:rsidR="004C6142">
              <w:rPr>
                <w:rFonts w:ascii="Times New Roman" w:hAnsi="Times New Roman"/>
                <w:color w:val="000000"/>
                <w:sz w:val="24"/>
              </w:rPr>
              <w:t>Sharepoint</w:t>
            </w:r>
            <w:proofErr w:type="spellEnd"/>
            <w:r w:rsidR="004C6142">
              <w:rPr>
                <w:rFonts w:ascii="Times New Roman" w:hAnsi="Times New Roman"/>
                <w:color w:val="000000"/>
                <w:sz w:val="24"/>
              </w:rPr>
              <w:t xml:space="preserve"> site.</w:t>
            </w:r>
          </w:p>
          <w:p w14:paraId="7BBA8F3D" w14:textId="77777777" w:rsidR="003B23FA" w:rsidRDefault="003B23FA" w:rsidP="00CF0ABF">
            <w:pPr>
              <w:rPr>
                <w:rFonts w:ascii="Times New Roman" w:hAnsi="Times New Roman"/>
                <w:color w:val="000000"/>
                <w:sz w:val="24"/>
              </w:rPr>
            </w:pPr>
          </w:p>
          <w:p w14:paraId="4B51F623" w14:textId="77777777" w:rsidR="003B23FA" w:rsidRDefault="003B23FA" w:rsidP="00CF0ABF">
            <w:pPr>
              <w:rPr>
                <w:rFonts w:ascii="Times New Roman" w:hAnsi="Times New Roman"/>
                <w:color w:val="000000"/>
                <w:sz w:val="24"/>
              </w:rPr>
            </w:pPr>
          </w:p>
          <w:p w14:paraId="52C3BA29" w14:textId="77777777" w:rsidR="003B23FA" w:rsidRDefault="003B23FA" w:rsidP="00CF0ABF">
            <w:pPr>
              <w:rPr>
                <w:rFonts w:ascii="Times New Roman" w:hAnsi="Times New Roman"/>
                <w:color w:val="000000"/>
                <w:sz w:val="24"/>
              </w:rPr>
            </w:pPr>
          </w:p>
          <w:p w14:paraId="03B6FA00" w14:textId="77777777" w:rsidR="003B23FA" w:rsidRDefault="003B23FA" w:rsidP="00CF0ABF">
            <w:pPr>
              <w:rPr>
                <w:rFonts w:ascii="Times New Roman" w:hAnsi="Times New Roman"/>
                <w:color w:val="000000"/>
                <w:sz w:val="24"/>
              </w:rPr>
            </w:pPr>
          </w:p>
          <w:p w14:paraId="66445BA2" w14:textId="39C989C4" w:rsidR="003B23FA" w:rsidRPr="00CF0ABF" w:rsidRDefault="003B23FA" w:rsidP="00CF0ABF">
            <w:pPr>
              <w:rPr>
                <w:rFonts w:ascii="Times New Roman" w:hAnsi="Times New Roman"/>
                <w:color w:val="000000"/>
                <w:sz w:val="24"/>
              </w:rPr>
            </w:pPr>
          </w:p>
        </w:tc>
      </w:tr>
    </w:tbl>
    <w:p w14:paraId="57E733A8" w14:textId="31257BF8" w:rsidR="00A941B6" w:rsidRDefault="00A941B6" w:rsidP="00A75443">
      <w:pPr>
        <w:rPr>
          <w:rFonts w:ascii="Calibri" w:hAnsi="Calibri"/>
          <w:b/>
          <w:caps/>
          <w:color w:val="365F91"/>
          <w:sz w:val="28"/>
          <w:szCs w:val="20"/>
        </w:rPr>
      </w:pPr>
    </w:p>
    <w:p w14:paraId="7543F051" w14:textId="70EECDC0" w:rsidR="00804775" w:rsidRPr="00DE2934" w:rsidRDefault="00994367" w:rsidP="00DE2934">
      <w:pPr>
        <w:spacing w:after="120"/>
        <w:rPr>
          <w:rFonts w:ascii="Calibri" w:hAnsi="Calibri"/>
          <w:b/>
          <w:caps/>
          <w:color w:val="365F91"/>
          <w:sz w:val="28"/>
          <w:szCs w:val="20"/>
        </w:rPr>
      </w:pPr>
      <w:r>
        <w:rPr>
          <w:rFonts w:ascii="Calibri" w:hAnsi="Calibri"/>
          <w:b/>
          <w:caps/>
          <w:color w:val="365F91"/>
          <w:sz w:val="28"/>
          <w:szCs w:val="20"/>
        </w:rPr>
        <w:t>design instructional sequence, sequencing of objectives, and instructional strategies</w:t>
      </w:r>
    </w:p>
    <w:p w14:paraId="5EA6D2A8" w14:textId="0B4934AF" w:rsidR="00B661C9" w:rsidRPr="00B661C9" w:rsidRDefault="00B661C9" w:rsidP="00B661C9">
      <w:pPr>
        <w:spacing w:line="480" w:lineRule="auto"/>
        <w:ind w:firstLine="360"/>
        <w:rPr>
          <w:rFonts w:ascii="Times New Roman" w:hAnsi="Times New Roman"/>
          <w:sz w:val="24"/>
        </w:rPr>
      </w:pPr>
      <w:r w:rsidRPr="00B661C9">
        <w:rPr>
          <w:rFonts w:ascii="Times New Roman" w:hAnsi="Times New Roman"/>
          <w:sz w:val="24"/>
        </w:rPr>
        <w:t xml:space="preserve">Preparing asynchronous e-Learning allows individuals to take a course or lesson online when it is conducive for the learner. The development of the module relies on </w:t>
      </w:r>
      <w:r w:rsidRPr="00B661C9">
        <w:rPr>
          <w:rFonts w:ascii="Times New Roman" w:hAnsi="Times New Roman"/>
          <w:sz w:val="24"/>
        </w:rPr>
        <w:lastRenderedPageBreak/>
        <w:t>multiple facets to ensure it meets the learner’s needs. Strategy is an essential feature of a successful design.</w:t>
      </w:r>
    </w:p>
    <w:p w14:paraId="40EC72BD" w14:textId="2A068E66" w:rsidR="00B661C9" w:rsidRPr="00B661C9" w:rsidRDefault="00B661C9" w:rsidP="00CE6A7E">
      <w:pPr>
        <w:spacing w:line="480" w:lineRule="auto"/>
        <w:ind w:firstLine="360"/>
        <w:rPr>
          <w:rFonts w:ascii="Times New Roman" w:hAnsi="Times New Roman"/>
          <w:sz w:val="24"/>
        </w:rPr>
      </w:pPr>
      <w:r w:rsidRPr="00B661C9">
        <w:rPr>
          <w:rFonts w:ascii="Times New Roman" w:hAnsi="Times New Roman"/>
          <w:sz w:val="24"/>
        </w:rPr>
        <w:t>One of the first decisions includes sequencing the instruction. Creating sequencing for instruction to place a new product in the hospital unit supply room follows sequential patterning. The learner follows a simulation starting with how to arrive at the supply room. The next three steps follow in sequential order measuring products and locations, determining which item to remove, and creating a rationale for the location selection. Although these topics appear to flow smoothly, careful planning is essential. Using the framework of Gagne’s events of instruction (Johnson, 2015) provides a guide to ensure a solid foundation.</w:t>
      </w:r>
      <w:r w:rsidR="00CE6A7E">
        <w:rPr>
          <w:rFonts w:ascii="Times New Roman" w:hAnsi="Times New Roman"/>
          <w:sz w:val="24"/>
        </w:rPr>
        <w:t xml:space="preserve"> Another approach to ensure capturing the flow of instruction is using storyboards. This design did not include </w:t>
      </w:r>
      <w:proofErr w:type="gramStart"/>
      <w:r w:rsidR="00CE6A7E">
        <w:rPr>
          <w:rFonts w:ascii="Times New Roman" w:hAnsi="Times New Roman"/>
          <w:sz w:val="24"/>
        </w:rPr>
        <w:t>storyboards,</w:t>
      </w:r>
      <w:proofErr w:type="gramEnd"/>
      <w:r w:rsidR="00CE6A7E">
        <w:rPr>
          <w:rFonts w:ascii="Times New Roman" w:hAnsi="Times New Roman"/>
          <w:sz w:val="24"/>
        </w:rPr>
        <w:t xml:space="preserve"> </w:t>
      </w:r>
      <w:r w:rsidR="00B40821">
        <w:rPr>
          <w:rFonts w:ascii="Times New Roman" w:hAnsi="Times New Roman"/>
          <w:sz w:val="24"/>
        </w:rPr>
        <w:t xml:space="preserve">however </w:t>
      </w:r>
      <w:r w:rsidR="00CE6A7E">
        <w:rPr>
          <w:rFonts w:ascii="Times New Roman" w:hAnsi="Times New Roman"/>
          <w:sz w:val="24"/>
        </w:rPr>
        <w:t>Gagne’s events of instruction include similar content as a storyboard.</w:t>
      </w:r>
    </w:p>
    <w:p w14:paraId="27EB5C85" w14:textId="77777777" w:rsidR="0044034F" w:rsidRDefault="00B661C9" w:rsidP="0044034F">
      <w:pPr>
        <w:spacing w:line="480" w:lineRule="auto"/>
        <w:ind w:firstLine="360"/>
        <w:rPr>
          <w:rFonts w:ascii="Times New Roman" w:hAnsi="Times New Roman"/>
          <w:sz w:val="24"/>
        </w:rPr>
      </w:pPr>
      <w:r w:rsidRPr="00B661C9">
        <w:rPr>
          <w:rFonts w:ascii="Times New Roman" w:hAnsi="Times New Roman"/>
          <w:sz w:val="24"/>
        </w:rPr>
        <w:t xml:space="preserve">In this lesson, the structure remains consistent throughout the design. For example, the objective for each of the four lessons displays on the second slide. Learners know when to expect it and what instruction follows. The resources available drive this decision. According to </w:t>
      </w:r>
      <w:proofErr w:type="spellStart"/>
      <w:r w:rsidRPr="00B661C9">
        <w:rPr>
          <w:rFonts w:ascii="Times New Roman" w:hAnsi="Times New Roman"/>
          <w:sz w:val="24"/>
        </w:rPr>
        <w:t>Piskurich</w:t>
      </w:r>
      <w:proofErr w:type="spellEnd"/>
      <w:r w:rsidRPr="00B661C9">
        <w:rPr>
          <w:rFonts w:ascii="Times New Roman" w:hAnsi="Times New Roman"/>
          <w:sz w:val="24"/>
        </w:rPr>
        <w:t xml:space="preserve"> (2015), keeping the structure and graphics consistent allows for a smoother transition within the lesson. In the design for the product location, simplicity is necessary.</w:t>
      </w:r>
      <w:r w:rsidR="0044034F">
        <w:rPr>
          <w:rFonts w:ascii="Times New Roman" w:hAnsi="Times New Roman"/>
          <w:sz w:val="24"/>
        </w:rPr>
        <w:t xml:space="preserve"> </w:t>
      </w:r>
    </w:p>
    <w:p w14:paraId="2CC8A58B" w14:textId="1BB272D0" w:rsidR="00B661C9" w:rsidRPr="00B661C9" w:rsidRDefault="00B661C9" w:rsidP="0044034F">
      <w:pPr>
        <w:spacing w:line="480" w:lineRule="auto"/>
        <w:ind w:firstLine="360"/>
        <w:rPr>
          <w:rFonts w:ascii="Times New Roman" w:hAnsi="Times New Roman"/>
          <w:sz w:val="24"/>
        </w:rPr>
      </w:pPr>
      <w:r w:rsidRPr="00B661C9">
        <w:rPr>
          <w:rFonts w:ascii="Times New Roman" w:hAnsi="Times New Roman"/>
          <w:sz w:val="24"/>
        </w:rPr>
        <w:t xml:space="preserve">Furthermore, the structure follows completing one task and then moving to the next in sequential order. For example, obtaining the bin, product, and location dimensions are essential before determining if the product should be in a high or low location. That allows the learner to know what location size to look for when determining weight and frequency of use. The final step includes providing a rationale for the selection based on </w:t>
      </w:r>
      <w:r w:rsidRPr="00B661C9">
        <w:rPr>
          <w:rFonts w:ascii="Times New Roman" w:hAnsi="Times New Roman"/>
          <w:sz w:val="24"/>
        </w:rPr>
        <w:lastRenderedPageBreak/>
        <w:t xml:space="preserve">the end user, the health care provider. </w:t>
      </w:r>
      <w:proofErr w:type="spellStart"/>
      <w:r w:rsidRPr="00B661C9">
        <w:rPr>
          <w:rFonts w:ascii="Times New Roman" w:hAnsi="Times New Roman"/>
          <w:sz w:val="24"/>
        </w:rPr>
        <w:t>Piskurich</w:t>
      </w:r>
      <w:proofErr w:type="spellEnd"/>
      <w:r w:rsidRPr="00B661C9">
        <w:rPr>
          <w:rFonts w:ascii="Times New Roman" w:hAnsi="Times New Roman"/>
          <w:sz w:val="24"/>
        </w:rPr>
        <w:t xml:space="preserve"> (2015) stated that criterion is essential as there is no option to adjust with asynchronous learning if the flow does not make sense in the middle of the lesson.</w:t>
      </w:r>
    </w:p>
    <w:p w14:paraId="7685316C" w14:textId="4A67397A" w:rsidR="00CE6A7E" w:rsidRDefault="00B661C9" w:rsidP="00CE6A7E">
      <w:pPr>
        <w:spacing w:line="480" w:lineRule="auto"/>
        <w:ind w:firstLine="360"/>
        <w:rPr>
          <w:rFonts w:ascii="Times New Roman" w:hAnsi="Times New Roman"/>
          <w:sz w:val="24"/>
        </w:rPr>
      </w:pPr>
      <w:r w:rsidRPr="00B661C9">
        <w:rPr>
          <w:rFonts w:ascii="Times New Roman" w:hAnsi="Times New Roman"/>
          <w:sz w:val="24"/>
        </w:rPr>
        <w:t xml:space="preserve">One thing to consider includes the design of the slides. Ideally, the more the learner interacts with the material, the more retention. In preparing the lesson, determining the pace of the slides’ is relative to the designer. For example, more graphical representations on the slides for this lesson require the learner to spend more time with the content. One example for the second objective includes an image of a location with lines of measurement appearing. This step requires a calculation to determine the volume. The learner needs to interact with the material even though it would be simpler to have the learner do the math without images. However, that would not drive that interaction </w:t>
      </w:r>
      <w:proofErr w:type="spellStart"/>
      <w:r w:rsidRPr="00B661C9">
        <w:rPr>
          <w:rFonts w:ascii="Times New Roman" w:hAnsi="Times New Roman"/>
          <w:sz w:val="24"/>
        </w:rPr>
        <w:t>Piskurich</w:t>
      </w:r>
      <w:proofErr w:type="spellEnd"/>
      <w:r w:rsidRPr="00B661C9">
        <w:rPr>
          <w:rFonts w:ascii="Times New Roman" w:hAnsi="Times New Roman"/>
          <w:sz w:val="24"/>
        </w:rPr>
        <w:t xml:space="preserve"> (2015) describes as necessary.</w:t>
      </w:r>
      <w:r w:rsidR="00CE6A7E">
        <w:rPr>
          <w:rFonts w:ascii="Times New Roman" w:hAnsi="Times New Roman"/>
          <w:sz w:val="24"/>
        </w:rPr>
        <w:t xml:space="preserve"> </w:t>
      </w:r>
    </w:p>
    <w:p w14:paraId="68D5158A" w14:textId="411211DC" w:rsidR="0042090E" w:rsidRPr="00804775" w:rsidRDefault="00804775" w:rsidP="00804775">
      <w:pPr>
        <w:spacing w:line="480" w:lineRule="auto"/>
        <w:ind w:firstLine="360"/>
        <w:rPr>
          <w:rFonts w:ascii="Times New Roman" w:hAnsi="Times New Roman"/>
          <w:sz w:val="24"/>
        </w:rPr>
      </w:pPr>
      <w:r>
        <w:rPr>
          <w:rFonts w:ascii="Times New Roman" w:hAnsi="Times New Roman"/>
          <w:sz w:val="24"/>
        </w:rPr>
        <w:t xml:space="preserve">Overall, Gagne’s events of instruction provide the sequencing structure for this design. The tables below give more detail regarding the sequencing events. </w:t>
      </w:r>
      <w:r w:rsidR="00DE2934">
        <w:rPr>
          <w:rFonts w:ascii="Times New Roman" w:hAnsi="Times New Roman"/>
          <w:sz w:val="24"/>
        </w:rPr>
        <w:t>In addition, the flow follows the pattern of</w:t>
      </w:r>
      <w:r>
        <w:rPr>
          <w:rFonts w:ascii="Times New Roman" w:hAnsi="Times New Roman"/>
          <w:sz w:val="24"/>
        </w:rPr>
        <w:t xml:space="preserve"> criterion-referenced events. </w:t>
      </w:r>
      <w:r w:rsidR="00625A5F">
        <w:rPr>
          <w:rFonts w:ascii="Times New Roman" w:hAnsi="Times New Roman"/>
          <w:sz w:val="24"/>
        </w:rPr>
        <w:t>This lesson is a procedural process.</w:t>
      </w:r>
      <w:r>
        <w:rPr>
          <w:rFonts w:ascii="Times New Roman" w:hAnsi="Times New Roman"/>
          <w:sz w:val="24"/>
        </w:rPr>
        <w:t xml:space="preserve"> </w:t>
      </w:r>
      <w:r w:rsidR="00625A5F">
        <w:rPr>
          <w:rFonts w:ascii="Times New Roman" w:hAnsi="Times New Roman"/>
          <w:sz w:val="24"/>
        </w:rPr>
        <w:t>O</w:t>
      </w:r>
      <w:r>
        <w:rPr>
          <w:rFonts w:ascii="Times New Roman" w:hAnsi="Times New Roman"/>
          <w:sz w:val="24"/>
        </w:rPr>
        <w:t xml:space="preserve">ne step leads to the next one. </w:t>
      </w:r>
      <w:r w:rsidR="00625A5F">
        <w:rPr>
          <w:rFonts w:ascii="Times New Roman" w:hAnsi="Times New Roman"/>
          <w:sz w:val="24"/>
        </w:rPr>
        <w:t>It is the completion of the objectives that create the location for the medical item.</w:t>
      </w:r>
    </w:p>
    <w:p w14:paraId="3CF63615" w14:textId="77777777" w:rsidR="0042090E" w:rsidRDefault="0042090E" w:rsidP="00994367">
      <w:pPr>
        <w:rPr>
          <w:rFonts w:ascii="Times New Roman" w:hAnsi="Times New Roman"/>
          <w:b/>
          <w:bCs/>
          <w:color w:val="222222"/>
          <w:sz w:val="24"/>
          <w:bdr w:val="none" w:sz="0" w:space="0" w:color="auto" w:frame="1"/>
        </w:rPr>
      </w:pPr>
    </w:p>
    <w:p w14:paraId="0EA13D5A" w14:textId="10BE1FC2" w:rsidR="00994367" w:rsidRPr="00B96D08" w:rsidRDefault="002C738A" w:rsidP="00994367">
      <w:pPr>
        <w:rPr>
          <w:rFonts w:ascii="Times New Roman" w:hAnsi="Times New Roman"/>
          <w:b/>
          <w:bCs/>
          <w:caps/>
          <w:color w:val="365F91"/>
          <w:sz w:val="24"/>
        </w:rPr>
      </w:pPr>
      <w:r w:rsidRPr="00B96D08">
        <w:rPr>
          <w:rFonts w:ascii="Times New Roman" w:hAnsi="Times New Roman"/>
          <w:b/>
          <w:bCs/>
          <w:color w:val="222222"/>
          <w:sz w:val="24"/>
          <w:bdr w:val="none" w:sz="0" w:space="0" w:color="auto" w:frame="1"/>
        </w:rPr>
        <w:t xml:space="preserve">Objective 1: </w:t>
      </w:r>
      <w:r w:rsidRPr="00B96D08">
        <w:rPr>
          <w:rFonts w:ascii="Times New Roman" w:hAnsi="Times New Roman"/>
          <w:color w:val="222222"/>
          <w:sz w:val="24"/>
          <w:bdr w:val="none" w:sz="0" w:space="0" w:color="auto" w:frame="1"/>
        </w:rPr>
        <w:t>Inventory Specialists will be able to select an efficient path to bring inventory materials to the supply room with minimal patient contact 100% of the time.</w:t>
      </w:r>
    </w:p>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Table for objectives"/>
        <w:tblDescription w:val="Table for objectives"/>
      </w:tblPr>
      <w:tblGrid>
        <w:gridCol w:w="4312"/>
        <w:gridCol w:w="4312"/>
      </w:tblGrid>
      <w:tr w:rsidR="00994367" w:rsidRPr="00B96D08" w14:paraId="12896734" w14:textId="77777777" w:rsidTr="009A61DF">
        <w:trPr>
          <w:tblHeade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5ABB5486"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Event</w:t>
            </w:r>
          </w:p>
        </w:tc>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5FA686AC"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Strategy</w:t>
            </w:r>
            <w:r w:rsidRPr="00B96D08">
              <w:rPr>
                <w:rFonts w:ascii="Times New Roman" w:hAnsi="Times New Roman"/>
                <w:color w:val="222222"/>
                <w:sz w:val="24"/>
              </w:rPr>
              <w:br/>
              <w:t>(Describe how you will accomplish the instructional event</w:t>
            </w:r>
          </w:p>
        </w:tc>
      </w:tr>
      <w:tr w:rsidR="00994367" w:rsidRPr="00B96D08" w14:paraId="316D9E8A"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C48ECE3"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1. Capture the attention of the learner.</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4B4A6BE" w14:textId="13255C6D"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Display a section of the hospital floor plan.</w:t>
            </w:r>
          </w:p>
        </w:tc>
      </w:tr>
      <w:tr w:rsidR="00994367" w:rsidRPr="00B96D08" w14:paraId="7EE751A1"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567F3F7"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lastRenderedPageBreak/>
              <w:t>2. Describe to learners what performance objectives are to be achieved.</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00730C9" w14:textId="43535CAF"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Have objective 1 show on the screen.</w:t>
            </w:r>
          </w:p>
        </w:tc>
      </w:tr>
      <w:tr w:rsidR="00994367" w:rsidRPr="00B96D08" w14:paraId="5989090A"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B3379B0"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3. Help learners recall prerequisite learning.</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0D01380" w14:textId="3D4A79E1"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w:t>
            </w:r>
            <w:r w:rsidR="004D5F4B">
              <w:rPr>
                <w:rFonts w:ascii="Times New Roman" w:hAnsi="Times New Roman"/>
                <w:color w:val="222222"/>
                <w:sz w:val="24"/>
              </w:rPr>
              <w:t xml:space="preserve">an </w:t>
            </w:r>
            <w:r w:rsidRPr="00B96D08">
              <w:rPr>
                <w:rFonts w:ascii="Times New Roman" w:hAnsi="Times New Roman"/>
                <w:color w:val="222222"/>
                <w:sz w:val="24"/>
              </w:rPr>
              <w:t xml:space="preserve">image </w:t>
            </w:r>
            <w:r w:rsidR="004D5F4B">
              <w:rPr>
                <w:rFonts w:ascii="Times New Roman" w:hAnsi="Times New Roman"/>
                <w:color w:val="222222"/>
                <w:sz w:val="24"/>
              </w:rPr>
              <w:t>of</w:t>
            </w:r>
            <w:r w:rsidRPr="00B96D08">
              <w:rPr>
                <w:rFonts w:ascii="Times New Roman" w:hAnsi="Times New Roman"/>
                <w:color w:val="222222"/>
                <w:sz w:val="24"/>
              </w:rPr>
              <w:t xml:space="preserve"> a label for an inventory bin.</w:t>
            </w:r>
          </w:p>
        </w:tc>
      </w:tr>
      <w:tr w:rsidR="00994367" w:rsidRPr="00B96D08" w14:paraId="54CA55D9"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92CA1E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4. Present instruction to facilitate learners’ achievement of performance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04C93AE" w14:textId="609087E1"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Have learners identify locations of heavy patient populations based on the map. </w:t>
            </w:r>
            <w:r w:rsidR="004D5F4B">
              <w:rPr>
                <w:rFonts w:ascii="Times New Roman" w:hAnsi="Times New Roman"/>
                <w:color w:val="222222"/>
                <w:sz w:val="24"/>
              </w:rPr>
              <w:t>The learner s</w:t>
            </w:r>
            <w:r w:rsidRPr="00B96D08">
              <w:rPr>
                <w:rFonts w:ascii="Times New Roman" w:hAnsi="Times New Roman"/>
                <w:color w:val="222222"/>
                <w:sz w:val="24"/>
              </w:rPr>
              <w:t>elect</w:t>
            </w:r>
            <w:r w:rsidR="004D5F4B">
              <w:rPr>
                <w:rFonts w:ascii="Times New Roman" w:hAnsi="Times New Roman"/>
                <w:color w:val="222222"/>
                <w:sz w:val="24"/>
              </w:rPr>
              <w:t>s</w:t>
            </w:r>
            <w:r w:rsidRPr="00B96D08">
              <w:rPr>
                <w:rFonts w:ascii="Times New Roman" w:hAnsi="Times New Roman"/>
                <w:color w:val="222222"/>
                <w:sz w:val="24"/>
              </w:rPr>
              <w:t xml:space="preserve"> areas with minimal patients.</w:t>
            </w:r>
          </w:p>
        </w:tc>
      </w:tr>
      <w:tr w:rsidR="00994367" w:rsidRPr="00B96D08" w14:paraId="41A98CCC"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14C454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5. Guide the learners through the materials so they begin to meet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60B1176" w14:textId="32AAB84B"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Provide two different pathways</w:t>
            </w:r>
            <w:r w:rsidR="004D5F4B">
              <w:rPr>
                <w:rFonts w:ascii="Times New Roman" w:hAnsi="Times New Roman"/>
                <w:color w:val="222222"/>
                <w:sz w:val="24"/>
              </w:rPr>
              <w:t>, each with a</w:t>
            </w:r>
            <w:r w:rsidRPr="00B96D08">
              <w:rPr>
                <w:rFonts w:ascii="Times New Roman" w:hAnsi="Times New Roman"/>
                <w:color w:val="222222"/>
                <w:sz w:val="24"/>
              </w:rPr>
              <w:t xml:space="preserve"> description </w:t>
            </w:r>
            <w:r w:rsidR="004D5F4B">
              <w:rPr>
                <w:rFonts w:ascii="Times New Roman" w:hAnsi="Times New Roman"/>
                <w:color w:val="222222"/>
                <w:sz w:val="24"/>
              </w:rPr>
              <w:t xml:space="preserve">of </w:t>
            </w:r>
            <w:r w:rsidRPr="00B96D08">
              <w:rPr>
                <w:rFonts w:ascii="Times New Roman" w:hAnsi="Times New Roman"/>
                <w:color w:val="222222"/>
                <w:sz w:val="24"/>
              </w:rPr>
              <w:t xml:space="preserve">why one </w:t>
            </w:r>
            <w:r w:rsidR="004D5F4B">
              <w:rPr>
                <w:rFonts w:ascii="Times New Roman" w:hAnsi="Times New Roman"/>
                <w:color w:val="222222"/>
                <w:sz w:val="24"/>
              </w:rPr>
              <w:t xml:space="preserve">is </w:t>
            </w:r>
            <w:r w:rsidRPr="00B96D08">
              <w:rPr>
                <w:rFonts w:ascii="Times New Roman" w:hAnsi="Times New Roman"/>
                <w:color w:val="222222"/>
                <w:sz w:val="24"/>
              </w:rPr>
              <w:t>desirable and why one is not.</w:t>
            </w:r>
          </w:p>
        </w:tc>
      </w:tr>
      <w:tr w:rsidR="00994367" w:rsidRPr="00B96D08" w14:paraId="6BDF216C"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208B390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6. Prompt the performance.</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81800B0" w14:textId="617554A8"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Have </w:t>
            </w:r>
            <w:r w:rsidR="004D5F4B">
              <w:rPr>
                <w:rFonts w:ascii="Times New Roman" w:hAnsi="Times New Roman"/>
                <w:color w:val="222222"/>
                <w:sz w:val="24"/>
              </w:rPr>
              <w:t xml:space="preserve">the </w:t>
            </w:r>
            <w:r w:rsidRPr="00B96D08">
              <w:rPr>
                <w:rFonts w:ascii="Times New Roman" w:hAnsi="Times New Roman"/>
                <w:color w:val="222222"/>
                <w:sz w:val="24"/>
              </w:rPr>
              <w:t xml:space="preserve">learner </w:t>
            </w:r>
            <w:r w:rsidR="004D5F4B">
              <w:rPr>
                <w:rFonts w:ascii="Times New Roman" w:hAnsi="Times New Roman"/>
                <w:color w:val="222222"/>
                <w:sz w:val="24"/>
              </w:rPr>
              <w:t>provide locations to avoid and create the route</w:t>
            </w:r>
            <w:r w:rsidR="00994367" w:rsidRPr="00B96D08">
              <w:rPr>
                <w:rFonts w:ascii="Times New Roman" w:hAnsi="Times New Roman"/>
                <w:color w:val="222222"/>
                <w:sz w:val="24"/>
              </w:rPr>
              <w:t>.</w:t>
            </w:r>
          </w:p>
        </w:tc>
      </w:tr>
      <w:tr w:rsidR="00994367" w:rsidRPr="00B96D08" w14:paraId="19D2E276"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A1222FE"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7. Give feedback to the learners.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4D566BA" w14:textId="0C7129D4"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a visual used previously for heavy patient use areas. Have </w:t>
            </w:r>
            <w:r w:rsidR="004D5F4B">
              <w:rPr>
                <w:rFonts w:ascii="Times New Roman" w:hAnsi="Times New Roman"/>
                <w:color w:val="222222"/>
                <w:sz w:val="24"/>
              </w:rPr>
              <w:t xml:space="preserve">the </w:t>
            </w:r>
            <w:r w:rsidRPr="00B96D08">
              <w:rPr>
                <w:rFonts w:ascii="Times New Roman" w:hAnsi="Times New Roman"/>
                <w:color w:val="222222"/>
                <w:sz w:val="24"/>
              </w:rPr>
              <w:t xml:space="preserve">learner review those areas and </w:t>
            </w:r>
            <w:r w:rsidR="004D5F4B">
              <w:rPr>
                <w:rFonts w:ascii="Times New Roman" w:hAnsi="Times New Roman"/>
                <w:color w:val="222222"/>
                <w:sz w:val="24"/>
              </w:rPr>
              <w:t>determine if they were avoided.</w:t>
            </w:r>
          </w:p>
        </w:tc>
      </w:tr>
      <w:tr w:rsidR="00994367" w:rsidRPr="00B96D08" w14:paraId="713D41D9"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A468A21"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8. Evaluate how well the learners are beginning to achieve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F2DF5D9" w14:textId="6C5E6761"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 xml:space="preserve">The Inventory Specialist </w:t>
            </w:r>
            <w:r w:rsidR="002C738A" w:rsidRPr="00B96D08">
              <w:rPr>
                <w:rFonts w:ascii="Times New Roman" w:hAnsi="Times New Roman"/>
                <w:color w:val="222222"/>
                <w:sz w:val="24"/>
              </w:rPr>
              <w:t>provides criteria for bringing up materials to a patient floor.</w:t>
            </w:r>
          </w:p>
        </w:tc>
      </w:tr>
      <w:tr w:rsidR="00994367" w:rsidRPr="00B96D08" w14:paraId="493DC942"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6140EA0" w14:textId="2A429486" w:rsidR="00994367" w:rsidRPr="00B96D08" w:rsidRDefault="00994367" w:rsidP="009A61DF">
            <w:pPr>
              <w:rPr>
                <w:rFonts w:ascii="Times New Roman" w:hAnsi="Times New Roman"/>
                <w:color w:val="222222"/>
                <w:sz w:val="24"/>
              </w:rPr>
            </w:pPr>
            <w:r w:rsidRPr="00B96D08">
              <w:rPr>
                <w:rFonts w:ascii="Times New Roman" w:hAnsi="Times New Roman"/>
                <w:color w:val="222222"/>
                <w:sz w:val="24"/>
                <w:bdr w:val="none" w:sz="0" w:space="0" w:color="auto" w:frame="1"/>
              </w:rPr>
              <w:t xml:space="preserve">9. Work toward helping the learners retain what they have learned and </w:t>
            </w:r>
            <w:r w:rsidR="004D5F4B">
              <w:rPr>
                <w:rFonts w:ascii="Times New Roman" w:hAnsi="Times New Roman"/>
                <w:color w:val="222222"/>
                <w:sz w:val="24"/>
                <w:bdr w:val="none" w:sz="0" w:space="0" w:color="auto" w:frame="1"/>
              </w:rPr>
              <w:t>allow</w:t>
            </w:r>
            <w:r w:rsidRPr="00B96D08">
              <w:rPr>
                <w:rFonts w:ascii="Times New Roman" w:hAnsi="Times New Roman"/>
                <w:color w:val="222222"/>
                <w:sz w:val="24"/>
                <w:bdr w:val="none" w:sz="0" w:space="0" w:color="auto" w:frame="1"/>
              </w:rPr>
              <w:t xml:space="preserve"> them </w:t>
            </w:r>
            <w:proofErr w:type="gramStart"/>
            <w:r w:rsidRPr="00B96D08">
              <w:rPr>
                <w:rFonts w:ascii="Times New Roman" w:hAnsi="Times New Roman"/>
                <w:color w:val="222222"/>
                <w:sz w:val="24"/>
                <w:bdr w:val="none" w:sz="0" w:space="0" w:color="auto" w:frame="1"/>
              </w:rPr>
              <w:t>apply</w:t>
            </w:r>
            <w:proofErr w:type="gramEnd"/>
            <w:r w:rsidRPr="00B96D08">
              <w:rPr>
                <w:rFonts w:ascii="Times New Roman" w:hAnsi="Times New Roman"/>
                <w:color w:val="222222"/>
                <w:sz w:val="24"/>
                <w:bdr w:val="none" w:sz="0" w:space="0" w:color="auto" w:frame="1"/>
              </w:rPr>
              <w:t xml:space="preserve"> it.</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A82066F" w14:textId="49414D5C"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 xml:space="preserve">Begin the creation of a job aid </w:t>
            </w:r>
            <w:r w:rsidR="003B23FA">
              <w:rPr>
                <w:rFonts w:ascii="Times New Roman" w:hAnsi="Times New Roman"/>
                <w:color w:val="222222"/>
                <w:sz w:val="24"/>
              </w:rPr>
              <w:t xml:space="preserve">for </w:t>
            </w:r>
            <w:r w:rsidR="004D5F4B">
              <w:rPr>
                <w:rFonts w:ascii="Times New Roman" w:hAnsi="Times New Roman"/>
                <w:color w:val="222222"/>
                <w:sz w:val="24"/>
              </w:rPr>
              <w:t>setting up a location. Create the criteria for developing a</w:t>
            </w:r>
            <w:r w:rsidR="002C738A" w:rsidRPr="00B96D08">
              <w:rPr>
                <w:rFonts w:ascii="Times New Roman" w:hAnsi="Times New Roman"/>
                <w:color w:val="222222"/>
                <w:sz w:val="24"/>
              </w:rPr>
              <w:t xml:space="preserve"> pathway</w:t>
            </w:r>
            <w:r w:rsidR="003B23FA">
              <w:rPr>
                <w:rFonts w:ascii="Times New Roman" w:hAnsi="Times New Roman"/>
                <w:color w:val="222222"/>
                <w:sz w:val="24"/>
              </w:rPr>
              <w:t xml:space="preserve"> to reach the supply room to complete the tasks</w:t>
            </w:r>
            <w:r w:rsidRPr="00B96D08">
              <w:rPr>
                <w:rFonts w:ascii="Times New Roman" w:hAnsi="Times New Roman"/>
                <w:color w:val="222222"/>
                <w:sz w:val="24"/>
              </w:rPr>
              <w:t xml:space="preserve">. This </w:t>
            </w:r>
            <w:r w:rsidR="004D5F4B">
              <w:rPr>
                <w:rFonts w:ascii="Times New Roman" w:hAnsi="Times New Roman"/>
                <w:color w:val="222222"/>
                <w:sz w:val="24"/>
              </w:rPr>
              <w:lastRenderedPageBreak/>
              <w:t xml:space="preserve">item </w:t>
            </w:r>
            <w:r w:rsidRPr="00B96D08">
              <w:rPr>
                <w:rFonts w:ascii="Times New Roman" w:hAnsi="Times New Roman"/>
                <w:color w:val="222222"/>
                <w:sz w:val="24"/>
              </w:rPr>
              <w:t>will be Process 1 on the</w:t>
            </w:r>
            <w:r w:rsidR="002C738A" w:rsidRPr="00B96D08">
              <w:rPr>
                <w:rFonts w:ascii="Times New Roman" w:hAnsi="Times New Roman"/>
                <w:color w:val="222222"/>
                <w:sz w:val="24"/>
              </w:rPr>
              <w:t xml:space="preserve"> Electronic</w:t>
            </w:r>
            <w:r w:rsidRPr="00B96D08">
              <w:rPr>
                <w:rFonts w:ascii="Times New Roman" w:hAnsi="Times New Roman"/>
                <w:color w:val="222222"/>
                <w:sz w:val="24"/>
              </w:rPr>
              <w:t xml:space="preserve"> Job Aid. </w:t>
            </w:r>
          </w:p>
        </w:tc>
      </w:tr>
    </w:tbl>
    <w:p w14:paraId="625EC942" w14:textId="77777777" w:rsidR="00994367" w:rsidRPr="00B96D08" w:rsidRDefault="00994367" w:rsidP="00994367">
      <w:pPr>
        <w:rPr>
          <w:rFonts w:ascii="Times New Roman" w:hAnsi="Times New Roman"/>
          <w:b/>
          <w:bCs/>
          <w:sz w:val="24"/>
        </w:rPr>
      </w:pPr>
    </w:p>
    <w:p w14:paraId="695BD279" w14:textId="1854EF09" w:rsidR="00994367" w:rsidRPr="00B96D08" w:rsidRDefault="002C738A" w:rsidP="00994367">
      <w:pPr>
        <w:rPr>
          <w:rFonts w:ascii="Times New Roman" w:hAnsi="Times New Roman"/>
          <w:b/>
          <w:bCs/>
          <w:color w:val="222222"/>
          <w:sz w:val="24"/>
          <w:bdr w:val="none" w:sz="0" w:space="0" w:color="auto" w:frame="1"/>
        </w:rPr>
      </w:pPr>
      <w:r w:rsidRPr="00B96D08">
        <w:rPr>
          <w:rFonts w:ascii="Times New Roman" w:hAnsi="Times New Roman"/>
          <w:color w:val="222222"/>
          <w:sz w:val="24"/>
          <w:bdr w:val="none" w:sz="0" w:space="0" w:color="auto" w:frame="1"/>
        </w:rPr>
        <w:t xml:space="preserve">Objective 2: Inventory Specialists will be able to identify the required dimensions of an inventory location needed to store the new products in the supply room </w:t>
      </w:r>
      <w:r w:rsidR="004D5F4B">
        <w:rPr>
          <w:rFonts w:ascii="Times New Roman" w:hAnsi="Times New Roman"/>
          <w:color w:val="222222"/>
          <w:sz w:val="24"/>
          <w:bdr w:val="none" w:sz="0" w:space="0" w:color="auto" w:frame="1"/>
        </w:rPr>
        <w:t xml:space="preserve">with </w:t>
      </w:r>
      <w:r w:rsidRPr="00B96D08">
        <w:rPr>
          <w:rFonts w:ascii="Times New Roman" w:hAnsi="Times New Roman"/>
          <w:color w:val="222222"/>
          <w:sz w:val="24"/>
          <w:bdr w:val="none" w:sz="0" w:space="0" w:color="auto" w:frame="1"/>
        </w:rPr>
        <w:t xml:space="preserve">100% </w:t>
      </w:r>
      <w:r w:rsidR="004D5F4B">
        <w:rPr>
          <w:rFonts w:ascii="Times New Roman" w:hAnsi="Times New Roman"/>
          <w:color w:val="222222"/>
          <w:sz w:val="24"/>
          <w:bdr w:val="none" w:sz="0" w:space="0" w:color="auto" w:frame="1"/>
        </w:rPr>
        <w:t>accuracy</w:t>
      </w:r>
      <w:r w:rsidRPr="00B96D08">
        <w:rPr>
          <w:rFonts w:ascii="Times New Roman" w:hAnsi="Times New Roman"/>
          <w:color w:val="222222"/>
          <w:sz w:val="24"/>
          <w:bdr w:val="none" w:sz="0" w:space="0" w:color="auto" w:frame="1"/>
        </w:rPr>
        <w:t>.</w:t>
      </w:r>
    </w:p>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Table for objectives"/>
        <w:tblDescription w:val="Table for objectives"/>
      </w:tblPr>
      <w:tblGrid>
        <w:gridCol w:w="4312"/>
        <w:gridCol w:w="4312"/>
      </w:tblGrid>
      <w:tr w:rsidR="00994367" w:rsidRPr="00B96D08" w14:paraId="24BBCC11" w14:textId="77777777" w:rsidTr="009A61DF">
        <w:trPr>
          <w:tblHeade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02A66293"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Event</w:t>
            </w:r>
          </w:p>
        </w:tc>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4420431F"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Strategy</w:t>
            </w:r>
            <w:r w:rsidRPr="00B96D08">
              <w:rPr>
                <w:rFonts w:ascii="Times New Roman" w:hAnsi="Times New Roman"/>
                <w:color w:val="222222"/>
                <w:sz w:val="24"/>
              </w:rPr>
              <w:br/>
              <w:t>(Describe how you will accomplish the instructional even</w:t>
            </w:r>
          </w:p>
        </w:tc>
      </w:tr>
      <w:tr w:rsidR="00994367" w:rsidRPr="00B96D08" w14:paraId="0109BB60"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3905D73"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1. Capture the attention of the learner.</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45DE43C" w14:textId="136E7BDD"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Provide an image of the supply room</w:t>
            </w:r>
            <w:r w:rsidR="00994367" w:rsidRPr="00B96D08">
              <w:rPr>
                <w:rFonts w:ascii="Times New Roman" w:hAnsi="Times New Roman"/>
                <w:color w:val="222222"/>
                <w:sz w:val="24"/>
              </w:rPr>
              <w:t>.</w:t>
            </w:r>
          </w:p>
        </w:tc>
      </w:tr>
      <w:tr w:rsidR="00994367" w:rsidRPr="00B96D08" w14:paraId="3967C3FB"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D6602B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2. Describe to learners what performance objectives are to be achieved.</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D8383E4" w14:textId="1D06DBEB"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 </w:t>
            </w:r>
            <w:r w:rsidR="004D5F4B">
              <w:rPr>
                <w:rFonts w:ascii="Times New Roman" w:hAnsi="Times New Roman"/>
                <w:color w:val="222222"/>
                <w:sz w:val="24"/>
              </w:rPr>
              <w:t>Hav</w:t>
            </w:r>
            <w:r w:rsidRPr="00B96D08">
              <w:rPr>
                <w:rFonts w:ascii="Times New Roman" w:hAnsi="Times New Roman"/>
                <w:color w:val="222222"/>
                <w:sz w:val="24"/>
              </w:rPr>
              <w:t>e objective 2 show on the screen.</w:t>
            </w:r>
          </w:p>
        </w:tc>
      </w:tr>
      <w:tr w:rsidR="00994367" w:rsidRPr="00B96D08" w14:paraId="1568D4EC"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CD63B4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3. Help learners recall prerequisite learning.</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21AD6E2F" w14:textId="40D46FE7"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Image of different colored bins with a key – red for circulatory, green for urinary, and blue for respiratory systems</w:t>
            </w:r>
          </w:p>
        </w:tc>
      </w:tr>
      <w:tr w:rsidR="00994367" w:rsidRPr="00B96D08" w14:paraId="0B454207"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1BD1F06"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4. Present instruction to facilitate learners’ achievement of performance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F5C1958" w14:textId="2B2F9054"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w:t>
            </w:r>
            <w:r w:rsidR="004D5F4B">
              <w:rPr>
                <w:rFonts w:ascii="Times New Roman" w:hAnsi="Times New Roman"/>
                <w:color w:val="222222"/>
                <w:sz w:val="24"/>
              </w:rPr>
              <w:t xml:space="preserve">the </w:t>
            </w:r>
            <w:r w:rsidRPr="00B96D08">
              <w:rPr>
                <w:rFonts w:ascii="Times New Roman" w:hAnsi="Times New Roman"/>
                <w:color w:val="222222"/>
                <w:sz w:val="24"/>
              </w:rPr>
              <w:t>dimensions of the medical product and the amount needed in each bin. Demonstrate a calculation for the volume of a bin. Demonstrate a calculation for the volume of the product. These are the two parameters for storage.</w:t>
            </w:r>
          </w:p>
        </w:tc>
      </w:tr>
      <w:tr w:rsidR="00994367" w:rsidRPr="00B96D08" w14:paraId="239736D6"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B02C029"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5. Guide the learners through the materials so they begin to meet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392D8E2" w14:textId="40397A8F"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an image of an opening on a shelf. Have measuring lines appear. Calculate </w:t>
            </w:r>
            <w:r w:rsidR="004D5F4B">
              <w:rPr>
                <w:rFonts w:ascii="Times New Roman" w:hAnsi="Times New Roman"/>
                <w:color w:val="222222"/>
                <w:sz w:val="24"/>
              </w:rPr>
              <w:t xml:space="preserve">the </w:t>
            </w:r>
            <w:r w:rsidRPr="00B96D08">
              <w:rPr>
                <w:rFonts w:ascii="Times New Roman" w:hAnsi="Times New Roman"/>
                <w:color w:val="222222"/>
                <w:sz w:val="24"/>
              </w:rPr>
              <w:t>volume of that location.</w:t>
            </w:r>
          </w:p>
        </w:tc>
      </w:tr>
      <w:tr w:rsidR="00994367" w:rsidRPr="00B96D08" w14:paraId="24A5460A"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B1F7652"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lastRenderedPageBreak/>
              <w:t>6. Prompt the performance.</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10B2C0B" w14:textId="7D5C47C6"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a different item with a different number of units needed. Calculate the volume of the bin size </w:t>
            </w:r>
            <w:r w:rsidR="004D5F4B">
              <w:rPr>
                <w:rFonts w:ascii="Times New Roman" w:hAnsi="Times New Roman"/>
                <w:color w:val="222222"/>
                <w:sz w:val="24"/>
              </w:rPr>
              <w:t>requir</w:t>
            </w:r>
            <w:r w:rsidRPr="00B96D08">
              <w:rPr>
                <w:rFonts w:ascii="Times New Roman" w:hAnsi="Times New Roman"/>
                <w:color w:val="222222"/>
                <w:sz w:val="24"/>
              </w:rPr>
              <w:t xml:space="preserve">ed. Have </w:t>
            </w:r>
            <w:r w:rsidR="004D5F4B">
              <w:rPr>
                <w:rFonts w:ascii="Times New Roman" w:hAnsi="Times New Roman"/>
                <w:color w:val="222222"/>
                <w:sz w:val="24"/>
              </w:rPr>
              <w:t xml:space="preserve">the </w:t>
            </w:r>
            <w:r w:rsidRPr="00B96D08">
              <w:rPr>
                <w:rFonts w:ascii="Times New Roman" w:hAnsi="Times New Roman"/>
                <w:color w:val="222222"/>
                <w:sz w:val="24"/>
              </w:rPr>
              <w:t>learner calculate the size opening needed on the shelving.</w:t>
            </w:r>
          </w:p>
        </w:tc>
      </w:tr>
      <w:tr w:rsidR="00994367" w:rsidRPr="00B96D08" w14:paraId="313A2175"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37CAF45"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7. Give feedback to the learners.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15CD3E8" w14:textId="0BD47C22"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 xml:space="preserve">Provide two scenarios for items fitting into </w:t>
            </w:r>
            <w:r w:rsidR="004D5F4B">
              <w:rPr>
                <w:rFonts w:ascii="Times New Roman" w:hAnsi="Times New Roman"/>
                <w:color w:val="222222"/>
                <w:sz w:val="24"/>
              </w:rPr>
              <w:t xml:space="preserve">the </w:t>
            </w:r>
            <w:r w:rsidRPr="00B96D08">
              <w:rPr>
                <w:rFonts w:ascii="Times New Roman" w:hAnsi="Times New Roman"/>
                <w:color w:val="222222"/>
                <w:sz w:val="24"/>
              </w:rPr>
              <w:t>location. One fits</w:t>
            </w:r>
            <w:r w:rsidR="004D5F4B">
              <w:rPr>
                <w:rFonts w:ascii="Times New Roman" w:hAnsi="Times New Roman"/>
                <w:color w:val="222222"/>
                <w:sz w:val="24"/>
              </w:rPr>
              <w:t xml:space="preserve"> the </w:t>
            </w:r>
            <w:proofErr w:type="gramStart"/>
            <w:r w:rsidR="004D5F4B">
              <w:rPr>
                <w:rFonts w:ascii="Times New Roman" w:hAnsi="Times New Roman"/>
                <w:color w:val="222222"/>
                <w:sz w:val="24"/>
              </w:rPr>
              <w:t>location</w:t>
            </w:r>
            <w:proofErr w:type="gramEnd"/>
            <w:r w:rsidRPr="00B96D08">
              <w:rPr>
                <w:rFonts w:ascii="Times New Roman" w:hAnsi="Times New Roman"/>
                <w:color w:val="222222"/>
                <w:sz w:val="24"/>
              </w:rPr>
              <w:t xml:space="preserve"> and one does not. </w:t>
            </w:r>
            <w:r w:rsidR="004D5F4B">
              <w:rPr>
                <w:rFonts w:ascii="Times New Roman" w:hAnsi="Times New Roman"/>
                <w:color w:val="222222"/>
                <w:sz w:val="24"/>
              </w:rPr>
              <w:t>The l</w:t>
            </w:r>
            <w:r w:rsidRPr="00B96D08">
              <w:rPr>
                <w:rFonts w:ascii="Times New Roman" w:hAnsi="Times New Roman"/>
                <w:color w:val="222222"/>
                <w:sz w:val="24"/>
              </w:rPr>
              <w:t xml:space="preserve">earner must select which one. If </w:t>
            </w:r>
            <w:r w:rsidR="004D5F4B">
              <w:rPr>
                <w:rFonts w:ascii="Times New Roman" w:hAnsi="Times New Roman"/>
                <w:color w:val="222222"/>
                <w:sz w:val="24"/>
              </w:rPr>
              <w:t xml:space="preserve">it is </w:t>
            </w:r>
            <w:r w:rsidRPr="00B96D08">
              <w:rPr>
                <w:rFonts w:ascii="Times New Roman" w:hAnsi="Times New Roman"/>
                <w:color w:val="222222"/>
                <w:sz w:val="24"/>
              </w:rPr>
              <w:t xml:space="preserve">wrong, </w:t>
            </w:r>
            <w:r w:rsidR="004D5F4B">
              <w:rPr>
                <w:rFonts w:ascii="Times New Roman" w:hAnsi="Times New Roman"/>
                <w:color w:val="222222"/>
                <w:sz w:val="24"/>
              </w:rPr>
              <w:t xml:space="preserve">a review of </w:t>
            </w:r>
            <w:r w:rsidRPr="00B96D08">
              <w:rPr>
                <w:rFonts w:ascii="Times New Roman" w:hAnsi="Times New Roman"/>
                <w:color w:val="222222"/>
                <w:sz w:val="24"/>
              </w:rPr>
              <w:t xml:space="preserve">math will </w:t>
            </w:r>
            <w:r w:rsidR="004D5F4B">
              <w:rPr>
                <w:rFonts w:ascii="Times New Roman" w:hAnsi="Times New Roman"/>
                <w:color w:val="222222"/>
                <w:sz w:val="24"/>
              </w:rPr>
              <w:t>occur</w:t>
            </w:r>
            <w:r w:rsidRPr="00B96D08">
              <w:rPr>
                <w:rFonts w:ascii="Times New Roman" w:hAnsi="Times New Roman"/>
                <w:color w:val="222222"/>
                <w:sz w:val="24"/>
              </w:rPr>
              <w:t>.</w:t>
            </w:r>
          </w:p>
        </w:tc>
      </w:tr>
      <w:tr w:rsidR="00994367" w:rsidRPr="00B96D08" w14:paraId="1CF8ACB1"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E22457F"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8. Evaluate how well the learners are beginning to achieve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23D0D143" w14:textId="434EC45E" w:rsidR="00994367" w:rsidRPr="00B96D08" w:rsidRDefault="002C738A" w:rsidP="009A61DF">
            <w:pPr>
              <w:rPr>
                <w:rFonts w:ascii="Times New Roman" w:hAnsi="Times New Roman"/>
                <w:color w:val="222222"/>
                <w:sz w:val="24"/>
              </w:rPr>
            </w:pPr>
            <w:r w:rsidRPr="00B96D08">
              <w:rPr>
                <w:rFonts w:ascii="Times New Roman" w:hAnsi="Times New Roman"/>
                <w:color w:val="222222"/>
                <w:sz w:val="24"/>
              </w:rPr>
              <w:t>A tic tac toe</w:t>
            </w:r>
            <w:r w:rsidR="004D5F4B">
              <w:rPr>
                <w:rFonts w:ascii="Times New Roman" w:hAnsi="Times New Roman"/>
                <w:color w:val="222222"/>
                <w:sz w:val="24"/>
              </w:rPr>
              <w:t>-</w:t>
            </w:r>
            <w:r w:rsidRPr="00B96D08">
              <w:rPr>
                <w:rFonts w:ascii="Times New Roman" w:hAnsi="Times New Roman"/>
                <w:color w:val="222222"/>
                <w:sz w:val="24"/>
              </w:rPr>
              <w:t>like game of placing bins in location tests knowledge.</w:t>
            </w:r>
          </w:p>
        </w:tc>
      </w:tr>
      <w:tr w:rsidR="00994367" w:rsidRPr="00B96D08" w14:paraId="1532AEC1"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B05C25E"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bdr w:val="none" w:sz="0" w:space="0" w:color="auto" w:frame="1"/>
              </w:rPr>
              <w:t>9. Work toward helping the learners retain what they have learned and help them apply it.</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6FE4F3C" w14:textId="0DC09616"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 xml:space="preserve">Continue </w:t>
            </w:r>
            <w:r w:rsidR="004D5F4B">
              <w:rPr>
                <w:rFonts w:ascii="Times New Roman" w:hAnsi="Times New Roman"/>
                <w:color w:val="222222"/>
                <w:sz w:val="24"/>
              </w:rPr>
              <w:t>creating</w:t>
            </w:r>
            <w:r w:rsidRPr="00B96D08">
              <w:rPr>
                <w:rFonts w:ascii="Times New Roman" w:hAnsi="Times New Roman"/>
                <w:color w:val="222222"/>
                <w:sz w:val="24"/>
              </w:rPr>
              <w:t xml:space="preserve"> a job aid by </w:t>
            </w:r>
            <w:r w:rsidR="002C738A" w:rsidRPr="00B96D08">
              <w:rPr>
                <w:rFonts w:ascii="Times New Roman" w:hAnsi="Times New Roman"/>
                <w:color w:val="222222"/>
                <w:sz w:val="24"/>
              </w:rPr>
              <w:t>capturing the information needed to determine location size to bin size. Add a formula table to help with calculations.</w:t>
            </w:r>
            <w:r w:rsidRPr="00B96D08">
              <w:rPr>
                <w:rFonts w:ascii="Times New Roman" w:hAnsi="Times New Roman"/>
                <w:color w:val="222222"/>
                <w:sz w:val="24"/>
              </w:rPr>
              <w:t xml:space="preserve"> </w:t>
            </w:r>
            <w:r w:rsidR="002C738A" w:rsidRPr="00B96D08">
              <w:rPr>
                <w:rFonts w:ascii="Times New Roman" w:hAnsi="Times New Roman"/>
                <w:color w:val="222222"/>
                <w:sz w:val="24"/>
              </w:rPr>
              <w:t xml:space="preserve">Provide two tips for determining bin placement. </w:t>
            </w:r>
            <w:r w:rsidRPr="00B96D08">
              <w:rPr>
                <w:rFonts w:ascii="Times New Roman" w:hAnsi="Times New Roman"/>
                <w:color w:val="222222"/>
                <w:sz w:val="24"/>
              </w:rPr>
              <w:t xml:space="preserve">This </w:t>
            </w:r>
            <w:r w:rsidR="004D5F4B">
              <w:rPr>
                <w:rFonts w:ascii="Times New Roman" w:hAnsi="Times New Roman"/>
                <w:color w:val="222222"/>
                <w:sz w:val="24"/>
              </w:rPr>
              <w:t xml:space="preserve">step </w:t>
            </w:r>
            <w:r w:rsidRPr="00B96D08">
              <w:rPr>
                <w:rFonts w:ascii="Times New Roman" w:hAnsi="Times New Roman"/>
                <w:color w:val="222222"/>
                <w:sz w:val="24"/>
              </w:rPr>
              <w:t xml:space="preserve">will be Process 2 on the Job Aid. </w:t>
            </w:r>
          </w:p>
        </w:tc>
      </w:tr>
    </w:tbl>
    <w:p w14:paraId="5466E2A0" w14:textId="77777777" w:rsidR="00994367" w:rsidRPr="00B96D08" w:rsidRDefault="00994367" w:rsidP="00994367">
      <w:pPr>
        <w:rPr>
          <w:rFonts w:ascii="Times New Roman" w:hAnsi="Times New Roman"/>
          <w:sz w:val="24"/>
        </w:rPr>
      </w:pPr>
    </w:p>
    <w:p w14:paraId="0A10FD07" w14:textId="02C3FE60" w:rsidR="00994367" w:rsidRPr="00B96D08" w:rsidRDefault="002C738A" w:rsidP="00994367">
      <w:pPr>
        <w:ind w:right="720"/>
        <w:rPr>
          <w:rFonts w:ascii="Times New Roman" w:hAnsi="Times New Roman"/>
          <w:b/>
          <w:bCs/>
          <w:color w:val="222222"/>
          <w:sz w:val="24"/>
          <w:bdr w:val="none" w:sz="0" w:space="0" w:color="auto" w:frame="1"/>
        </w:rPr>
      </w:pPr>
      <w:r w:rsidRPr="00B96D08">
        <w:rPr>
          <w:rFonts w:ascii="Times New Roman" w:hAnsi="Times New Roman"/>
          <w:color w:val="222222"/>
          <w:sz w:val="24"/>
          <w:bdr w:val="none" w:sz="0" w:space="0" w:color="auto" w:frame="1"/>
        </w:rPr>
        <w:t>Objective 3: Inventory Specialists will be able to select one low</w:t>
      </w:r>
      <w:r w:rsidR="004D5F4B">
        <w:rPr>
          <w:rFonts w:ascii="Times New Roman" w:hAnsi="Times New Roman"/>
          <w:color w:val="222222"/>
          <w:sz w:val="24"/>
          <w:bdr w:val="none" w:sz="0" w:space="0" w:color="auto" w:frame="1"/>
        </w:rPr>
        <w:t>-</w:t>
      </w:r>
      <w:r w:rsidRPr="00B96D08">
        <w:rPr>
          <w:rFonts w:ascii="Times New Roman" w:hAnsi="Times New Roman"/>
          <w:color w:val="222222"/>
          <w:sz w:val="24"/>
          <w:bdr w:val="none" w:sz="0" w:space="0" w:color="auto" w:frame="1"/>
        </w:rPr>
        <w:t xml:space="preserve">use item to remove from the supply room and replace </w:t>
      </w:r>
      <w:r w:rsidR="004D5F4B">
        <w:rPr>
          <w:rFonts w:ascii="Times New Roman" w:hAnsi="Times New Roman"/>
          <w:color w:val="222222"/>
          <w:sz w:val="24"/>
          <w:bdr w:val="none" w:sz="0" w:space="0" w:color="auto" w:frame="1"/>
        </w:rPr>
        <w:t xml:space="preserve">it </w:t>
      </w:r>
      <w:r w:rsidRPr="00B96D08">
        <w:rPr>
          <w:rFonts w:ascii="Times New Roman" w:hAnsi="Times New Roman"/>
          <w:color w:val="222222"/>
          <w:sz w:val="24"/>
          <w:bdr w:val="none" w:sz="0" w:space="0" w:color="auto" w:frame="1"/>
        </w:rPr>
        <w:t>with the new item 100% of the time.</w:t>
      </w:r>
    </w:p>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Table for objectives"/>
        <w:tblDescription w:val="Table for objectives"/>
      </w:tblPr>
      <w:tblGrid>
        <w:gridCol w:w="4312"/>
        <w:gridCol w:w="4312"/>
      </w:tblGrid>
      <w:tr w:rsidR="00994367" w:rsidRPr="00B96D08" w14:paraId="0FEAD22F" w14:textId="77777777" w:rsidTr="009A61DF">
        <w:trPr>
          <w:tblHeade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48C7B468"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Event</w:t>
            </w:r>
          </w:p>
        </w:tc>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3060E2D5"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Strategy</w:t>
            </w:r>
            <w:r w:rsidRPr="00B96D08">
              <w:rPr>
                <w:rFonts w:ascii="Times New Roman" w:hAnsi="Times New Roman"/>
                <w:color w:val="222222"/>
                <w:sz w:val="24"/>
              </w:rPr>
              <w:br/>
              <w:t>(Describe how you will accomplish the instructional even</w:t>
            </w:r>
          </w:p>
        </w:tc>
      </w:tr>
      <w:tr w:rsidR="00994367" w:rsidRPr="00B96D08" w14:paraId="0170D46B"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E8E0F85"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1. Capture the attention of the learner.</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AF62EDD" w14:textId="3CB00291"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 xml:space="preserve">This or that. Three sets of two items. </w:t>
            </w:r>
            <w:r w:rsidR="00CE2C6D">
              <w:rPr>
                <w:rFonts w:ascii="Times New Roman" w:hAnsi="Times New Roman"/>
                <w:color w:val="222222"/>
                <w:sz w:val="24"/>
              </w:rPr>
              <w:t>The l</w:t>
            </w:r>
            <w:r w:rsidRPr="00B96D08">
              <w:rPr>
                <w:rFonts w:ascii="Times New Roman" w:hAnsi="Times New Roman"/>
                <w:color w:val="222222"/>
                <w:sz w:val="24"/>
              </w:rPr>
              <w:t>earner selects one from each set.</w:t>
            </w:r>
            <w:r w:rsidR="00CE2C6D">
              <w:rPr>
                <w:rFonts w:ascii="Times New Roman" w:hAnsi="Times New Roman"/>
                <w:color w:val="222222"/>
                <w:sz w:val="24"/>
              </w:rPr>
              <w:t xml:space="preserve"> The items used are random.</w:t>
            </w:r>
          </w:p>
        </w:tc>
      </w:tr>
      <w:tr w:rsidR="00994367" w:rsidRPr="00B96D08" w14:paraId="5BAA9915"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091B15C"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lastRenderedPageBreak/>
              <w:t>2. Describe to learners what performance objectives are to be achieved.</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04E01DF" w14:textId="08C4E1E1"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Project objective 3 on a slide.</w:t>
            </w:r>
          </w:p>
        </w:tc>
      </w:tr>
      <w:tr w:rsidR="00994367" w:rsidRPr="00B96D08" w14:paraId="0BC20D23"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ABFA900"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3. Help learners recall prerequisite learning.</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5C32DD4" w14:textId="4C118968"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Image of a bin filled with two different items in one location.</w:t>
            </w:r>
          </w:p>
        </w:tc>
      </w:tr>
      <w:tr w:rsidR="00994367" w:rsidRPr="00B96D08" w14:paraId="50C42476"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2E7EB981"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4. Present instruction to facilitate learners’ achievement of performance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E9F4FC5" w14:textId="4639EF04"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 xml:space="preserve">Provide </w:t>
            </w:r>
            <w:r w:rsidR="00CE2C6D">
              <w:rPr>
                <w:rFonts w:ascii="Times New Roman" w:hAnsi="Times New Roman"/>
                <w:color w:val="222222"/>
                <w:sz w:val="24"/>
              </w:rPr>
              <w:t xml:space="preserve">an </w:t>
            </w:r>
            <w:r w:rsidRPr="00B96D08">
              <w:rPr>
                <w:rFonts w:ascii="Times New Roman" w:hAnsi="Times New Roman"/>
                <w:color w:val="222222"/>
                <w:sz w:val="24"/>
              </w:rPr>
              <w:t>image of a warehouse management system</w:t>
            </w:r>
            <w:r w:rsidR="003E2298" w:rsidRPr="00B96D08">
              <w:rPr>
                <w:rFonts w:ascii="Times New Roman" w:hAnsi="Times New Roman"/>
                <w:color w:val="222222"/>
                <w:sz w:val="24"/>
              </w:rPr>
              <w:t xml:space="preserve"> (WMS)</w:t>
            </w:r>
            <w:r w:rsidRPr="00B96D08">
              <w:rPr>
                <w:rFonts w:ascii="Times New Roman" w:hAnsi="Times New Roman"/>
                <w:color w:val="222222"/>
                <w:sz w:val="24"/>
              </w:rPr>
              <w:t xml:space="preserve"> with a location number, item number, and how many items </w:t>
            </w:r>
            <w:r w:rsidR="00CE2C6D">
              <w:rPr>
                <w:rFonts w:ascii="Times New Roman" w:hAnsi="Times New Roman"/>
                <w:color w:val="222222"/>
                <w:sz w:val="24"/>
              </w:rPr>
              <w:t xml:space="preserve">were </w:t>
            </w:r>
            <w:r w:rsidRPr="00B96D08">
              <w:rPr>
                <w:rFonts w:ascii="Times New Roman" w:hAnsi="Times New Roman"/>
                <w:color w:val="222222"/>
                <w:sz w:val="24"/>
              </w:rPr>
              <w:t xml:space="preserve">used in one </w:t>
            </w:r>
            <w:r w:rsidR="003D610E">
              <w:rPr>
                <w:rFonts w:ascii="Times New Roman" w:hAnsi="Times New Roman"/>
                <w:color w:val="222222"/>
                <w:sz w:val="24"/>
              </w:rPr>
              <w:t>month</w:t>
            </w:r>
            <w:r w:rsidRPr="00B96D08">
              <w:rPr>
                <w:rFonts w:ascii="Times New Roman" w:hAnsi="Times New Roman"/>
                <w:color w:val="222222"/>
                <w:sz w:val="24"/>
              </w:rPr>
              <w:t xml:space="preserve">. Demonstrate how to calculate how many units of that item </w:t>
            </w:r>
            <w:r w:rsidR="00CE2C6D">
              <w:rPr>
                <w:rFonts w:ascii="Times New Roman" w:hAnsi="Times New Roman"/>
                <w:color w:val="222222"/>
                <w:sz w:val="24"/>
              </w:rPr>
              <w:t>are</w:t>
            </w:r>
            <w:r w:rsidRPr="00B96D08">
              <w:rPr>
                <w:rFonts w:ascii="Times New Roman" w:hAnsi="Times New Roman"/>
                <w:color w:val="222222"/>
                <w:sz w:val="24"/>
              </w:rPr>
              <w:t xml:space="preserve"> used in one </w:t>
            </w:r>
            <w:r w:rsidR="003D610E">
              <w:rPr>
                <w:rFonts w:ascii="Times New Roman" w:hAnsi="Times New Roman"/>
                <w:color w:val="222222"/>
                <w:sz w:val="24"/>
              </w:rPr>
              <w:t>week from the monthly data</w:t>
            </w:r>
            <w:r w:rsidRPr="00B96D08">
              <w:rPr>
                <w:rFonts w:ascii="Times New Roman" w:hAnsi="Times New Roman"/>
                <w:color w:val="222222"/>
                <w:sz w:val="24"/>
              </w:rPr>
              <w:t xml:space="preserve">. </w:t>
            </w:r>
            <w:r w:rsidR="00994367" w:rsidRPr="00B96D08">
              <w:rPr>
                <w:rFonts w:ascii="Times New Roman" w:hAnsi="Times New Roman"/>
                <w:color w:val="222222"/>
                <w:sz w:val="24"/>
              </w:rPr>
              <w:t xml:space="preserve">   </w:t>
            </w:r>
          </w:p>
        </w:tc>
      </w:tr>
      <w:tr w:rsidR="00994367" w:rsidRPr="00B96D08" w14:paraId="3EF25880"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FB7B24A"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5. Guide the learners through the materials so they begin to meet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53F782F" w14:textId="126F768D"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 xml:space="preserve">Provide data for two items over one </w:t>
            </w:r>
            <w:r w:rsidR="00D60C49">
              <w:rPr>
                <w:rFonts w:ascii="Times New Roman" w:hAnsi="Times New Roman"/>
                <w:color w:val="222222"/>
                <w:sz w:val="24"/>
              </w:rPr>
              <w:t>month</w:t>
            </w:r>
            <w:r w:rsidRPr="00B96D08">
              <w:rPr>
                <w:rFonts w:ascii="Times New Roman" w:hAnsi="Times New Roman"/>
                <w:color w:val="222222"/>
                <w:sz w:val="24"/>
              </w:rPr>
              <w:t>. Have the learner calculate how much of each item is used each week</w:t>
            </w:r>
            <w:r w:rsidR="006A0CCC">
              <w:rPr>
                <w:rFonts w:ascii="Times New Roman" w:hAnsi="Times New Roman"/>
                <w:color w:val="222222"/>
                <w:sz w:val="24"/>
              </w:rPr>
              <w:t>: h</w:t>
            </w:r>
            <w:r w:rsidRPr="00B96D08">
              <w:rPr>
                <w:rFonts w:ascii="Times New Roman" w:hAnsi="Times New Roman"/>
                <w:color w:val="222222"/>
                <w:sz w:val="24"/>
              </w:rPr>
              <w:t>ighlight one as high use and the other with low us</w:t>
            </w:r>
            <w:r w:rsidR="00B661C9">
              <w:rPr>
                <w:rFonts w:ascii="Times New Roman" w:hAnsi="Times New Roman"/>
                <w:color w:val="222222"/>
                <w:sz w:val="24"/>
              </w:rPr>
              <w:t>ag</w:t>
            </w:r>
            <w:r w:rsidRPr="00B96D08">
              <w:rPr>
                <w:rFonts w:ascii="Times New Roman" w:hAnsi="Times New Roman"/>
                <w:color w:val="222222"/>
                <w:sz w:val="24"/>
              </w:rPr>
              <w:t>e.</w:t>
            </w:r>
          </w:p>
        </w:tc>
      </w:tr>
      <w:tr w:rsidR="00994367" w:rsidRPr="00B96D08" w14:paraId="2C7E39B4"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239ED87"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6. Prompt the performance.</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35A5BBD" w14:textId="0739A05F" w:rsidR="00994367" w:rsidRPr="00B96D08" w:rsidRDefault="00AD2546" w:rsidP="009A61DF">
            <w:pPr>
              <w:rPr>
                <w:rFonts w:ascii="Times New Roman" w:hAnsi="Times New Roman"/>
                <w:color w:val="222222"/>
                <w:sz w:val="24"/>
              </w:rPr>
            </w:pPr>
            <w:r w:rsidRPr="00B96D08">
              <w:rPr>
                <w:rFonts w:ascii="Times New Roman" w:hAnsi="Times New Roman"/>
                <w:color w:val="222222"/>
                <w:sz w:val="24"/>
              </w:rPr>
              <w:t xml:space="preserve">Provide data for two items. Have learner calculations and select one of the items as low use. Explain this is the one that </w:t>
            </w:r>
            <w:r w:rsidR="006A0CCC">
              <w:rPr>
                <w:rFonts w:ascii="Times New Roman" w:hAnsi="Times New Roman"/>
                <w:color w:val="222222"/>
                <w:sz w:val="24"/>
              </w:rPr>
              <w:t>needs</w:t>
            </w:r>
            <w:r w:rsidRPr="00B96D08">
              <w:rPr>
                <w:rFonts w:ascii="Times New Roman" w:hAnsi="Times New Roman"/>
                <w:color w:val="222222"/>
                <w:sz w:val="24"/>
              </w:rPr>
              <w:t xml:space="preserve"> remov</w:t>
            </w:r>
            <w:r w:rsidR="006A0CCC">
              <w:rPr>
                <w:rFonts w:ascii="Times New Roman" w:hAnsi="Times New Roman"/>
                <w:color w:val="222222"/>
                <w:sz w:val="24"/>
              </w:rPr>
              <w:t>ing</w:t>
            </w:r>
            <w:r w:rsidRPr="00B96D08">
              <w:rPr>
                <w:rFonts w:ascii="Times New Roman" w:hAnsi="Times New Roman"/>
                <w:color w:val="222222"/>
                <w:sz w:val="24"/>
              </w:rPr>
              <w:t xml:space="preserve"> from the supply room.</w:t>
            </w:r>
          </w:p>
        </w:tc>
      </w:tr>
      <w:tr w:rsidR="00994367" w:rsidRPr="00B96D08" w14:paraId="0E78E03D"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1787248"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7. Give feedback to the learners.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4C4D700" w14:textId="50F865CA" w:rsidR="00994367" w:rsidRPr="00B96D08" w:rsidRDefault="003E2298" w:rsidP="009A61DF">
            <w:pPr>
              <w:rPr>
                <w:rFonts w:ascii="Times New Roman" w:hAnsi="Times New Roman"/>
                <w:color w:val="222222"/>
                <w:sz w:val="24"/>
              </w:rPr>
            </w:pPr>
            <w:r w:rsidRPr="00B96D08">
              <w:rPr>
                <w:rFonts w:ascii="Times New Roman" w:hAnsi="Times New Roman"/>
                <w:color w:val="222222"/>
                <w:sz w:val="24"/>
              </w:rPr>
              <w:t xml:space="preserve">Have </w:t>
            </w:r>
            <w:r w:rsidR="006A0CCC">
              <w:rPr>
                <w:rFonts w:ascii="Times New Roman" w:hAnsi="Times New Roman"/>
                <w:color w:val="222222"/>
                <w:sz w:val="24"/>
              </w:rPr>
              <w:t xml:space="preserve">the </w:t>
            </w:r>
            <w:r w:rsidRPr="00B96D08">
              <w:rPr>
                <w:rFonts w:ascii="Times New Roman" w:hAnsi="Times New Roman"/>
                <w:color w:val="222222"/>
                <w:sz w:val="24"/>
              </w:rPr>
              <w:t>learner analyze two more items and provide which one to remove.</w:t>
            </w:r>
            <w:r w:rsidR="00994367" w:rsidRPr="00B96D08">
              <w:rPr>
                <w:rFonts w:ascii="Times New Roman" w:hAnsi="Times New Roman"/>
                <w:color w:val="222222"/>
                <w:sz w:val="24"/>
              </w:rPr>
              <w:t xml:space="preserve"> </w:t>
            </w:r>
          </w:p>
        </w:tc>
      </w:tr>
      <w:tr w:rsidR="00994367" w:rsidRPr="00B96D08" w14:paraId="0C6119A7"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E3F3CD7" w14:textId="77777777" w:rsidR="00994367" w:rsidRPr="00B96D08" w:rsidRDefault="00994367" w:rsidP="009A61DF">
            <w:pPr>
              <w:spacing w:after="240"/>
              <w:rPr>
                <w:rFonts w:ascii="Times New Roman" w:hAnsi="Times New Roman"/>
                <w:color w:val="222222"/>
                <w:sz w:val="24"/>
              </w:rPr>
            </w:pPr>
            <w:r w:rsidRPr="00B96D08">
              <w:rPr>
                <w:rFonts w:ascii="Times New Roman" w:hAnsi="Times New Roman"/>
                <w:color w:val="222222"/>
                <w:sz w:val="24"/>
              </w:rPr>
              <w:t>8. Evaluate how well the learners are beginning to achieve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B0DD2E9" w14:textId="69889935" w:rsidR="00994367" w:rsidRPr="00B96D08" w:rsidRDefault="006A0CCC" w:rsidP="009A61DF">
            <w:pPr>
              <w:rPr>
                <w:rFonts w:ascii="Times New Roman" w:hAnsi="Times New Roman"/>
                <w:color w:val="222222"/>
                <w:sz w:val="24"/>
              </w:rPr>
            </w:pPr>
            <w:r>
              <w:rPr>
                <w:rFonts w:ascii="Times New Roman" w:hAnsi="Times New Roman"/>
                <w:color w:val="222222"/>
                <w:sz w:val="24"/>
              </w:rPr>
              <w:t>Complete a</w:t>
            </w:r>
            <w:r w:rsidR="003E2298" w:rsidRPr="00B96D08">
              <w:rPr>
                <w:rFonts w:ascii="Times New Roman" w:hAnsi="Times New Roman"/>
                <w:color w:val="222222"/>
                <w:sz w:val="24"/>
              </w:rPr>
              <w:t xml:space="preserve"> closing game of this or that</w:t>
            </w:r>
            <w:r>
              <w:rPr>
                <w:rFonts w:ascii="Times New Roman" w:hAnsi="Times New Roman"/>
                <w:color w:val="222222"/>
                <w:sz w:val="24"/>
              </w:rPr>
              <w:t xml:space="preserve"> based on item use</w:t>
            </w:r>
            <w:r w:rsidR="003E2298" w:rsidRPr="00B96D08">
              <w:rPr>
                <w:rFonts w:ascii="Times New Roman" w:hAnsi="Times New Roman"/>
                <w:color w:val="222222"/>
                <w:sz w:val="24"/>
              </w:rPr>
              <w:t>.</w:t>
            </w:r>
            <w:r>
              <w:rPr>
                <w:rFonts w:ascii="Times New Roman" w:hAnsi="Times New Roman"/>
                <w:color w:val="222222"/>
                <w:sz w:val="24"/>
              </w:rPr>
              <w:t xml:space="preserve"> The use is determined by looking it up in the WMS.</w:t>
            </w:r>
          </w:p>
        </w:tc>
      </w:tr>
      <w:tr w:rsidR="00994367" w:rsidRPr="00B96D08" w14:paraId="1302123D"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0421C974"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bdr w:val="none" w:sz="0" w:space="0" w:color="auto" w:frame="1"/>
              </w:rPr>
              <w:lastRenderedPageBreak/>
              <w:t>9. Work toward helping the learners retain what they have learned and help them apply it.</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F3A19F2" w14:textId="63329B78"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Continue the creation of a job aid.</w:t>
            </w:r>
            <w:r w:rsidR="003E2298" w:rsidRPr="00B96D08">
              <w:rPr>
                <w:rFonts w:ascii="Times New Roman" w:hAnsi="Times New Roman"/>
                <w:color w:val="222222"/>
                <w:sz w:val="24"/>
              </w:rPr>
              <w:t xml:space="preserve"> </w:t>
            </w:r>
            <w:r w:rsidR="006A0CCC">
              <w:rPr>
                <w:rFonts w:ascii="Times New Roman" w:hAnsi="Times New Roman"/>
                <w:color w:val="222222"/>
                <w:sz w:val="24"/>
              </w:rPr>
              <w:t>The l</w:t>
            </w:r>
            <w:r w:rsidR="003E2298" w:rsidRPr="00B96D08">
              <w:rPr>
                <w:rFonts w:ascii="Times New Roman" w:hAnsi="Times New Roman"/>
                <w:color w:val="222222"/>
                <w:sz w:val="24"/>
              </w:rPr>
              <w:t>earner creates the steps of determining high or low</w:t>
            </w:r>
            <w:r w:rsidR="006A0CCC">
              <w:rPr>
                <w:rFonts w:ascii="Times New Roman" w:hAnsi="Times New Roman"/>
                <w:color w:val="222222"/>
                <w:sz w:val="24"/>
              </w:rPr>
              <w:t>-</w:t>
            </w:r>
            <w:r w:rsidR="003E2298" w:rsidRPr="00B96D08">
              <w:rPr>
                <w:rFonts w:ascii="Times New Roman" w:hAnsi="Times New Roman"/>
                <w:color w:val="222222"/>
                <w:sz w:val="24"/>
              </w:rPr>
              <w:t xml:space="preserve">use items based on WMS data. Describe where to get the information and how to </w:t>
            </w:r>
            <w:r w:rsidR="006A0CCC">
              <w:rPr>
                <w:rFonts w:ascii="Times New Roman" w:hAnsi="Times New Roman"/>
                <w:color w:val="222222"/>
                <w:sz w:val="24"/>
              </w:rPr>
              <w:t>select it</w:t>
            </w:r>
            <w:r w:rsidR="003E2298" w:rsidRPr="00B96D08">
              <w:rPr>
                <w:rFonts w:ascii="Times New Roman" w:hAnsi="Times New Roman"/>
                <w:color w:val="222222"/>
                <w:sz w:val="24"/>
              </w:rPr>
              <w:t>.</w:t>
            </w:r>
            <w:r w:rsidRPr="00B96D08">
              <w:rPr>
                <w:rFonts w:ascii="Times New Roman" w:hAnsi="Times New Roman"/>
                <w:color w:val="222222"/>
                <w:sz w:val="24"/>
              </w:rPr>
              <w:t xml:space="preserve"> </w:t>
            </w:r>
          </w:p>
        </w:tc>
      </w:tr>
    </w:tbl>
    <w:p w14:paraId="51825FE9" w14:textId="77777777" w:rsidR="00994367" w:rsidRPr="00B96D08" w:rsidRDefault="00994367" w:rsidP="00994367">
      <w:pPr>
        <w:rPr>
          <w:rFonts w:ascii="Times New Roman" w:hAnsi="Times New Roman"/>
          <w:sz w:val="24"/>
        </w:rPr>
      </w:pPr>
    </w:p>
    <w:p w14:paraId="6828D1F3" w14:textId="61E20304" w:rsidR="002C738A" w:rsidRDefault="002C738A" w:rsidP="002C738A">
      <w:pPr>
        <w:ind w:right="720"/>
        <w:rPr>
          <w:rFonts w:ascii="Times New Roman" w:hAnsi="Times New Roman"/>
          <w:color w:val="222222"/>
          <w:sz w:val="24"/>
          <w:bdr w:val="none" w:sz="0" w:space="0" w:color="auto" w:frame="1"/>
        </w:rPr>
      </w:pPr>
      <w:r>
        <w:rPr>
          <w:rFonts w:ascii="Times New Roman" w:hAnsi="Times New Roman"/>
          <w:color w:val="222222"/>
          <w:sz w:val="24"/>
          <w:bdr w:val="none" w:sz="0" w:space="0" w:color="auto" w:frame="1"/>
        </w:rPr>
        <w:t xml:space="preserve">Objective 4: </w:t>
      </w:r>
      <w:r w:rsidRPr="00830797">
        <w:rPr>
          <w:rFonts w:ascii="Times New Roman" w:hAnsi="Times New Roman"/>
          <w:color w:val="222222"/>
          <w:sz w:val="24"/>
          <w:bdr w:val="none" w:sz="0" w:space="0" w:color="auto" w:frame="1"/>
        </w:rPr>
        <w:t xml:space="preserve">Inventory Specialists will </w:t>
      </w:r>
      <w:r>
        <w:rPr>
          <w:rFonts w:ascii="Times New Roman" w:hAnsi="Times New Roman"/>
          <w:color w:val="222222"/>
          <w:sz w:val="24"/>
          <w:bdr w:val="none" w:sz="0" w:space="0" w:color="auto" w:frame="1"/>
        </w:rPr>
        <w:t>be able to provide a rationale for the final selection of the inventory location</w:t>
      </w:r>
      <w:r w:rsidR="008E0BD1">
        <w:rPr>
          <w:rFonts w:ascii="Times New Roman" w:hAnsi="Times New Roman"/>
          <w:color w:val="222222"/>
          <w:sz w:val="24"/>
          <w:bdr w:val="none" w:sz="0" w:space="0" w:color="auto" w:frame="1"/>
        </w:rPr>
        <w:t>,</w:t>
      </w:r>
      <w:r>
        <w:rPr>
          <w:rFonts w:ascii="Times New Roman" w:hAnsi="Times New Roman"/>
          <w:color w:val="222222"/>
          <w:sz w:val="24"/>
          <w:bdr w:val="none" w:sz="0" w:space="0" w:color="auto" w:frame="1"/>
        </w:rPr>
        <w:t xml:space="preserve"> meeting the needs </w:t>
      </w:r>
      <w:r w:rsidR="00A93389">
        <w:rPr>
          <w:rFonts w:ascii="Times New Roman" w:hAnsi="Times New Roman"/>
          <w:color w:val="222222"/>
          <w:sz w:val="24"/>
          <w:bdr w:val="none" w:sz="0" w:space="0" w:color="auto" w:frame="1"/>
        </w:rPr>
        <w:t xml:space="preserve">of </w:t>
      </w:r>
      <w:r w:rsidR="00B44C9E">
        <w:rPr>
          <w:rFonts w:ascii="Times New Roman" w:hAnsi="Times New Roman"/>
          <w:color w:val="222222"/>
          <w:sz w:val="24"/>
          <w:bdr w:val="none" w:sz="0" w:space="0" w:color="auto" w:frame="1"/>
        </w:rPr>
        <w:t>ergonomic</w:t>
      </w:r>
      <w:r w:rsidR="008E0BD1">
        <w:rPr>
          <w:rFonts w:ascii="Times New Roman" w:hAnsi="Times New Roman"/>
          <w:color w:val="222222"/>
          <w:sz w:val="24"/>
          <w:bdr w:val="none" w:sz="0" w:space="0" w:color="auto" w:frame="1"/>
        </w:rPr>
        <w:t>s</w:t>
      </w:r>
      <w:r w:rsidR="00B44C9E">
        <w:rPr>
          <w:rFonts w:ascii="Times New Roman" w:hAnsi="Times New Roman"/>
          <w:color w:val="222222"/>
          <w:sz w:val="24"/>
          <w:bdr w:val="none" w:sz="0" w:space="0" w:color="auto" w:frame="1"/>
        </w:rPr>
        <w:t xml:space="preserve"> and </w:t>
      </w:r>
      <w:r w:rsidR="00A93389">
        <w:rPr>
          <w:rFonts w:ascii="Times New Roman" w:hAnsi="Times New Roman"/>
          <w:color w:val="222222"/>
          <w:sz w:val="24"/>
          <w:bdr w:val="none" w:sz="0" w:space="0" w:color="auto" w:frame="1"/>
        </w:rPr>
        <w:t xml:space="preserve">quick access </w:t>
      </w:r>
      <w:r w:rsidR="00B44C9E">
        <w:rPr>
          <w:rFonts w:ascii="Times New Roman" w:hAnsi="Times New Roman"/>
          <w:color w:val="222222"/>
          <w:sz w:val="24"/>
          <w:bdr w:val="none" w:sz="0" w:space="0" w:color="auto" w:frame="1"/>
        </w:rPr>
        <w:t>to supplies for</w:t>
      </w:r>
      <w:r>
        <w:rPr>
          <w:rFonts w:ascii="Times New Roman" w:hAnsi="Times New Roman"/>
          <w:color w:val="222222"/>
          <w:sz w:val="24"/>
          <w:bdr w:val="none" w:sz="0" w:space="0" w:color="auto" w:frame="1"/>
        </w:rPr>
        <w:t xml:space="preserve"> healthcare providers 100% of the time. </w:t>
      </w:r>
      <w:r w:rsidRPr="00830797">
        <w:rPr>
          <w:rFonts w:ascii="Times New Roman" w:hAnsi="Times New Roman"/>
          <w:color w:val="222222"/>
          <w:sz w:val="24"/>
          <w:bdr w:val="none" w:sz="0" w:space="0" w:color="auto" w:frame="1"/>
        </w:rPr>
        <w:t xml:space="preserve"> </w:t>
      </w:r>
    </w:p>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Table for objectives"/>
        <w:tblDescription w:val="Table for objectives"/>
      </w:tblPr>
      <w:tblGrid>
        <w:gridCol w:w="4312"/>
        <w:gridCol w:w="4312"/>
      </w:tblGrid>
      <w:tr w:rsidR="00994367" w:rsidRPr="000465EA" w14:paraId="567B4049" w14:textId="77777777" w:rsidTr="009A61DF">
        <w:trPr>
          <w:tblHeade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3692095F"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Event</w:t>
            </w:r>
          </w:p>
        </w:tc>
        <w:tc>
          <w:tcPr>
            <w:tcW w:w="2500" w:type="pct"/>
            <w:tcBorders>
              <w:top w:val="outset" w:sz="6" w:space="0" w:color="auto"/>
              <w:left w:val="outset" w:sz="6" w:space="0" w:color="auto"/>
              <w:bottom w:val="outset" w:sz="6" w:space="0" w:color="auto"/>
              <w:right w:val="outset" w:sz="6" w:space="0" w:color="auto"/>
            </w:tcBorders>
            <w:shd w:val="clear" w:color="auto" w:fill="F4EEE4"/>
            <w:tcMar>
              <w:top w:w="210" w:type="dxa"/>
              <w:left w:w="210" w:type="dxa"/>
              <w:bottom w:w="210" w:type="dxa"/>
              <w:right w:w="210" w:type="dxa"/>
            </w:tcMar>
            <w:vAlign w:val="center"/>
            <w:hideMark/>
          </w:tcPr>
          <w:p w14:paraId="1B7E471F" w14:textId="77777777" w:rsidR="00994367" w:rsidRPr="00B96D08" w:rsidRDefault="00994367" w:rsidP="009A61DF">
            <w:pPr>
              <w:rPr>
                <w:rFonts w:ascii="Times New Roman" w:hAnsi="Times New Roman"/>
                <w:color w:val="222222"/>
                <w:sz w:val="24"/>
              </w:rPr>
            </w:pPr>
            <w:r w:rsidRPr="00B96D08">
              <w:rPr>
                <w:rFonts w:ascii="Times New Roman" w:hAnsi="Times New Roman"/>
                <w:color w:val="222222"/>
                <w:sz w:val="24"/>
              </w:rPr>
              <w:t>Instructional Strategy</w:t>
            </w:r>
            <w:r w:rsidRPr="00B96D08">
              <w:rPr>
                <w:rFonts w:ascii="Times New Roman" w:hAnsi="Times New Roman"/>
                <w:color w:val="222222"/>
                <w:sz w:val="24"/>
              </w:rPr>
              <w:br/>
              <w:t>(Describe how you will accomplish the instructional even</w:t>
            </w:r>
          </w:p>
        </w:tc>
      </w:tr>
      <w:tr w:rsidR="00994367" w:rsidRPr="00BD330C" w14:paraId="73DAF38B"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15E0A0F"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1. Capture the attention of the learner.</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FB4BD9D" w14:textId="369A88F2" w:rsidR="00994367" w:rsidRPr="00BD330C" w:rsidRDefault="00B44C9E" w:rsidP="009A61DF">
            <w:pPr>
              <w:rPr>
                <w:rFonts w:ascii="Times New Roman" w:hAnsi="Times New Roman"/>
                <w:color w:val="222222"/>
                <w:sz w:val="24"/>
              </w:rPr>
            </w:pPr>
            <w:r w:rsidRPr="00BD330C">
              <w:rPr>
                <w:rFonts w:ascii="Times New Roman" w:hAnsi="Times New Roman"/>
                <w:color w:val="222222"/>
                <w:sz w:val="24"/>
              </w:rPr>
              <w:t xml:space="preserve">Cartoon image of </w:t>
            </w:r>
            <w:r w:rsidR="008E0BD1">
              <w:rPr>
                <w:rFonts w:ascii="Times New Roman" w:hAnsi="Times New Roman"/>
                <w:color w:val="222222"/>
                <w:sz w:val="24"/>
              </w:rPr>
              <w:t xml:space="preserve">a </w:t>
            </w:r>
            <w:r w:rsidRPr="00BD330C">
              <w:rPr>
                <w:rFonts w:ascii="Times New Roman" w:hAnsi="Times New Roman"/>
                <w:color w:val="222222"/>
                <w:sz w:val="24"/>
              </w:rPr>
              <w:t xml:space="preserve">heavy item </w:t>
            </w:r>
            <w:r w:rsidR="00906B98" w:rsidRPr="00BD330C">
              <w:rPr>
                <w:rFonts w:ascii="Times New Roman" w:hAnsi="Times New Roman"/>
                <w:color w:val="222222"/>
                <w:sz w:val="24"/>
              </w:rPr>
              <w:t>falling off a top shelf.</w:t>
            </w:r>
          </w:p>
        </w:tc>
      </w:tr>
      <w:tr w:rsidR="00994367" w:rsidRPr="00BD330C" w14:paraId="05F6108E"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1BE0E96"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2. Describe to learners what performance objectives are to be achieved.</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3426A54" w14:textId="70B502BD" w:rsidR="00994367" w:rsidRPr="00BD330C" w:rsidRDefault="00906B98" w:rsidP="009A61DF">
            <w:pPr>
              <w:rPr>
                <w:rFonts w:ascii="Times New Roman" w:hAnsi="Times New Roman"/>
                <w:color w:val="222222"/>
                <w:sz w:val="24"/>
              </w:rPr>
            </w:pPr>
            <w:r w:rsidRPr="00BD330C">
              <w:rPr>
                <w:rFonts w:ascii="Times New Roman" w:hAnsi="Times New Roman"/>
                <w:color w:val="222222"/>
                <w:sz w:val="24"/>
              </w:rPr>
              <w:t>Display objective</w:t>
            </w:r>
            <w:r w:rsidR="008E0BD1">
              <w:rPr>
                <w:rFonts w:ascii="Times New Roman" w:hAnsi="Times New Roman"/>
                <w:color w:val="222222"/>
                <w:sz w:val="24"/>
              </w:rPr>
              <w:t xml:space="preserve"> number 4</w:t>
            </w:r>
            <w:r w:rsidRPr="00BD330C">
              <w:rPr>
                <w:rFonts w:ascii="Times New Roman" w:hAnsi="Times New Roman"/>
                <w:color w:val="222222"/>
                <w:sz w:val="24"/>
              </w:rPr>
              <w:t xml:space="preserve"> on the slide.</w:t>
            </w:r>
            <w:r w:rsidR="00994367" w:rsidRPr="00BD330C">
              <w:rPr>
                <w:rFonts w:ascii="Times New Roman" w:hAnsi="Times New Roman"/>
                <w:color w:val="222222"/>
                <w:sz w:val="24"/>
              </w:rPr>
              <w:t xml:space="preserve"> </w:t>
            </w:r>
          </w:p>
        </w:tc>
      </w:tr>
      <w:tr w:rsidR="00994367" w:rsidRPr="00BD330C" w14:paraId="4F755117"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BE5CA9D"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3. Help learners recall prerequisite learning.</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99AB743" w14:textId="3A8780AB" w:rsidR="00994367" w:rsidRPr="00BD330C" w:rsidRDefault="00906B98" w:rsidP="009A61DF">
            <w:pPr>
              <w:rPr>
                <w:rFonts w:ascii="Times New Roman" w:hAnsi="Times New Roman"/>
                <w:color w:val="222222"/>
                <w:sz w:val="24"/>
              </w:rPr>
            </w:pPr>
            <w:r w:rsidRPr="00BD330C">
              <w:rPr>
                <w:rFonts w:ascii="Times New Roman" w:hAnsi="Times New Roman"/>
                <w:color w:val="222222"/>
                <w:sz w:val="24"/>
              </w:rPr>
              <w:t>Image of supply room with bins in place.</w:t>
            </w:r>
          </w:p>
        </w:tc>
      </w:tr>
      <w:tr w:rsidR="00994367" w:rsidRPr="00BD330C" w14:paraId="44B32161"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2B4D1B2"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4. Present instruction to facilitate learners’ achievement of performance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DDD7A8C" w14:textId="4BCF264E" w:rsidR="00994367" w:rsidRPr="00BD330C" w:rsidRDefault="00666B96" w:rsidP="009A61DF">
            <w:pPr>
              <w:rPr>
                <w:rFonts w:ascii="Times New Roman" w:hAnsi="Times New Roman"/>
                <w:color w:val="222222"/>
                <w:sz w:val="24"/>
              </w:rPr>
            </w:pPr>
            <w:r w:rsidRPr="00BD330C">
              <w:rPr>
                <w:rFonts w:ascii="Times New Roman" w:hAnsi="Times New Roman"/>
                <w:color w:val="222222"/>
                <w:sz w:val="24"/>
              </w:rPr>
              <w:t>Provide a slide reviewing the two items to consider with ergonomics – weight and reach</w:t>
            </w:r>
            <w:r w:rsidR="00994367" w:rsidRPr="00BD330C">
              <w:rPr>
                <w:rFonts w:ascii="Times New Roman" w:hAnsi="Times New Roman"/>
                <w:color w:val="222222"/>
                <w:sz w:val="24"/>
              </w:rPr>
              <w:t>.</w:t>
            </w:r>
            <w:r w:rsidRPr="00BD330C">
              <w:rPr>
                <w:rFonts w:ascii="Times New Roman" w:hAnsi="Times New Roman"/>
                <w:color w:val="222222"/>
                <w:sz w:val="24"/>
              </w:rPr>
              <w:t xml:space="preserve"> Have a second slide</w:t>
            </w:r>
            <w:r w:rsidR="004F0DDF" w:rsidRPr="00BD330C">
              <w:rPr>
                <w:rFonts w:ascii="Times New Roman" w:hAnsi="Times New Roman"/>
                <w:color w:val="222222"/>
                <w:sz w:val="24"/>
              </w:rPr>
              <w:t xml:space="preserve"> identifying high</w:t>
            </w:r>
            <w:r w:rsidR="008E0BD1">
              <w:rPr>
                <w:rFonts w:ascii="Times New Roman" w:hAnsi="Times New Roman"/>
                <w:color w:val="222222"/>
                <w:sz w:val="24"/>
              </w:rPr>
              <w:t>-</w:t>
            </w:r>
            <w:r w:rsidR="004F0DDF" w:rsidRPr="00BD330C">
              <w:rPr>
                <w:rFonts w:ascii="Times New Roman" w:hAnsi="Times New Roman"/>
                <w:color w:val="222222"/>
                <w:sz w:val="24"/>
              </w:rPr>
              <w:t>use items closer to the door and lower</w:t>
            </w:r>
            <w:r w:rsidR="008E0BD1">
              <w:rPr>
                <w:rFonts w:ascii="Times New Roman" w:hAnsi="Times New Roman"/>
                <w:color w:val="222222"/>
                <w:sz w:val="24"/>
              </w:rPr>
              <w:t>-</w:t>
            </w:r>
            <w:r w:rsidR="004F0DDF" w:rsidRPr="00BD330C">
              <w:rPr>
                <w:rFonts w:ascii="Times New Roman" w:hAnsi="Times New Roman"/>
                <w:color w:val="222222"/>
                <w:sz w:val="24"/>
              </w:rPr>
              <w:t>use items further from the door.</w:t>
            </w:r>
          </w:p>
        </w:tc>
      </w:tr>
      <w:tr w:rsidR="00994367" w:rsidRPr="00BD330C" w14:paraId="034796B4"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27145BE2"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5. Guide the learners through the materials so they begin to meet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5315B82E" w14:textId="4B382E9B" w:rsidR="00994367" w:rsidRPr="00BD330C" w:rsidRDefault="004F0DDF" w:rsidP="009A61DF">
            <w:pPr>
              <w:rPr>
                <w:rFonts w:ascii="Times New Roman" w:hAnsi="Times New Roman"/>
                <w:color w:val="222222"/>
                <w:sz w:val="24"/>
              </w:rPr>
            </w:pPr>
            <w:r w:rsidRPr="00BD330C">
              <w:rPr>
                <w:rFonts w:ascii="Times New Roman" w:hAnsi="Times New Roman"/>
                <w:color w:val="222222"/>
                <w:sz w:val="24"/>
              </w:rPr>
              <w:t xml:space="preserve">Provide </w:t>
            </w:r>
            <w:r w:rsidR="008E0BD1">
              <w:rPr>
                <w:rFonts w:ascii="Times New Roman" w:hAnsi="Times New Roman"/>
                <w:color w:val="222222"/>
                <w:sz w:val="24"/>
              </w:rPr>
              <w:t xml:space="preserve">an </w:t>
            </w:r>
            <w:r w:rsidRPr="00BD330C">
              <w:rPr>
                <w:rFonts w:ascii="Times New Roman" w:hAnsi="Times New Roman"/>
                <w:color w:val="222222"/>
                <w:sz w:val="24"/>
              </w:rPr>
              <w:t xml:space="preserve">image of </w:t>
            </w:r>
            <w:r w:rsidR="008E0BD1">
              <w:rPr>
                <w:rFonts w:ascii="Times New Roman" w:hAnsi="Times New Roman"/>
                <w:color w:val="222222"/>
                <w:sz w:val="24"/>
              </w:rPr>
              <w:t xml:space="preserve">the </w:t>
            </w:r>
            <w:r w:rsidRPr="00BD330C">
              <w:rPr>
                <w:rFonts w:ascii="Times New Roman" w:hAnsi="Times New Roman"/>
                <w:color w:val="222222"/>
                <w:sz w:val="24"/>
              </w:rPr>
              <w:t xml:space="preserve">IV solution on the bottom shelf and </w:t>
            </w:r>
            <w:r w:rsidR="006447C0">
              <w:rPr>
                <w:rFonts w:ascii="Times New Roman" w:hAnsi="Times New Roman"/>
                <w:color w:val="222222"/>
                <w:sz w:val="24"/>
              </w:rPr>
              <w:t>gauze</w:t>
            </w:r>
            <w:r w:rsidR="007E4ECC" w:rsidRPr="00BD330C">
              <w:rPr>
                <w:rFonts w:ascii="Times New Roman" w:hAnsi="Times New Roman"/>
                <w:color w:val="222222"/>
                <w:sz w:val="24"/>
              </w:rPr>
              <w:t xml:space="preserve"> on the top shelf near the </w:t>
            </w:r>
            <w:r w:rsidR="008E0BD1">
              <w:rPr>
                <w:rFonts w:ascii="Times New Roman" w:hAnsi="Times New Roman"/>
                <w:color w:val="222222"/>
                <w:sz w:val="24"/>
              </w:rPr>
              <w:t>supply room door</w:t>
            </w:r>
            <w:r w:rsidR="007E4ECC" w:rsidRPr="00BD330C">
              <w:rPr>
                <w:rFonts w:ascii="Times New Roman" w:hAnsi="Times New Roman"/>
                <w:color w:val="222222"/>
                <w:sz w:val="24"/>
              </w:rPr>
              <w:t xml:space="preserve">. </w:t>
            </w:r>
            <w:r w:rsidR="007E4ECC" w:rsidRPr="00BD330C">
              <w:rPr>
                <w:rFonts w:ascii="Times New Roman" w:hAnsi="Times New Roman"/>
                <w:color w:val="222222"/>
                <w:sz w:val="24"/>
              </w:rPr>
              <w:lastRenderedPageBreak/>
              <w:t xml:space="preserve">Include text explaining the placement based on weight and both items near the </w:t>
            </w:r>
            <w:r w:rsidR="008E0BD1">
              <w:rPr>
                <w:rFonts w:ascii="Times New Roman" w:hAnsi="Times New Roman"/>
                <w:color w:val="222222"/>
                <w:sz w:val="24"/>
              </w:rPr>
              <w:t>entrance</w:t>
            </w:r>
            <w:r w:rsidR="007E4ECC" w:rsidRPr="00BD330C">
              <w:rPr>
                <w:rFonts w:ascii="Times New Roman" w:hAnsi="Times New Roman"/>
                <w:color w:val="222222"/>
                <w:sz w:val="24"/>
              </w:rPr>
              <w:t xml:space="preserve"> d</w:t>
            </w:r>
            <w:r w:rsidR="008E0BD1">
              <w:rPr>
                <w:rFonts w:ascii="Times New Roman" w:hAnsi="Times New Roman"/>
                <w:color w:val="222222"/>
                <w:sz w:val="24"/>
              </w:rPr>
              <w:t>ue</w:t>
            </w:r>
            <w:r w:rsidR="007E4ECC" w:rsidRPr="00BD330C">
              <w:rPr>
                <w:rFonts w:ascii="Times New Roman" w:hAnsi="Times New Roman"/>
                <w:color w:val="222222"/>
                <w:sz w:val="24"/>
              </w:rPr>
              <w:t xml:space="preserve"> to being frequently used items. Provide a reminder to use the Warehouse Management Software (WMS) as needed.</w:t>
            </w:r>
          </w:p>
        </w:tc>
      </w:tr>
      <w:tr w:rsidR="00994367" w:rsidRPr="00BD330C" w14:paraId="0D010BC4"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C6D30A2"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lastRenderedPageBreak/>
              <w:t>6. Prompt the performance.</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3EFAE5E" w14:textId="0AA93B84" w:rsidR="00994367" w:rsidRPr="00BD330C" w:rsidRDefault="004065BE" w:rsidP="009A61DF">
            <w:pPr>
              <w:rPr>
                <w:rFonts w:ascii="Times New Roman" w:hAnsi="Times New Roman"/>
                <w:color w:val="222222"/>
                <w:sz w:val="24"/>
              </w:rPr>
            </w:pPr>
            <w:r w:rsidRPr="00BD330C">
              <w:rPr>
                <w:rFonts w:ascii="Times New Roman" w:hAnsi="Times New Roman"/>
                <w:color w:val="222222"/>
                <w:sz w:val="24"/>
              </w:rPr>
              <w:t xml:space="preserve">This </w:t>
            </w:r>
            <w:r w:rsidR="008E0BD1">
              <w:rPr>
                <w:rFonts w:ascii="Times New Roman" w:hAnsi="Times New Roman"/>
                <w:color w:val="222222"/>
                <w:sz w:val="24"/>
              </w:rPr>
              <w:t xml:space="preserve">step </w:t>
            </w:r>
            <w:r w:rsidRPr="00BD330C">
              <w:rPr>
                <w:rFonts w:ascii="Times New Roman" w:hAnsi="Times New Roman"/>
                <w:color w:val="222222"/>
                <w:sz w:val="24"/>
              </w:rPr>
              <w:t>is a matching exercise. Four d</w:t>
            </w:r>
            <w:r w:rsidR="007E4ECC" w:rsidRPr="00BD330C">
              <w:rPr>
                <w:rFonts w:ascii="Times New Roman" w:hAnsi="Times New Roman"/>
                <w:color w:val="222222"/>
                <w:sz w:val="24"/>
              </w:rPr>
              <w:t>ifferent items are displayed</w:t>
            </w:r>
            <w:r w:rsidRPr="00BD330C">
              <w:rPr>
                <w:rFonts w:ascii="Times New Roman" w:hAnsi="Times New Roman"/>
                <w:color w:val="222222"/>
                <w:sz w:val="24"/>
              </w:rPr>
              <w:t xml:space="preserve"> and labeled by weight and use. The learner has to match the items to the correct placement.  </w:t>
            </w:r>
          </w:p>
        </w:tc>
      </w:tr>
      <w:tr w:rsidR="00994367" w:rsidRPr="00BD330C" w14:paraId="2611FAA6"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7C2D19D8"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7. Give feedback to the learners.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94563C9" w14:textId="6BA97E12" w:rsidR="00994367" w:rsidRPr="00BD330C" w:rsidRDefault="004065BE" w:rsidP="009A61DF">
            <w:pPr>
              <w:rPr>
                <w:rFonts w:ascii="Times New Roman" w:hAnsi="Times New Roman"/>
                <w:color w:val="222222"/>
                <w:sz w:val="24"/>
              </w:rPr>
            </w:pPr>
            <w:r w:rsidRPr="00BD330C">
              <w:rPr>
                <w:rFonts w:ascii="Times New Roman" w:hAnsi="Times New Roman"/>
                <w:color w:val="222222"/>
                <w:sz w:val="24"/>
              </w:rPr>
              <w:t xml:space="preserve">After selecting the </w:t>
            </w:r>
            <w:r w:rsidR="008E0BD1">
              <w:rPr>
                <w:rFonts w:ascii="Times New Roman" w:hAnsi="Times New Roman"/>
                <w:color w:val="222222"/>
                <w:sz w:val="24"/>
              </w:rPr>
              <w:t xml:space="preserve">items’ placement, correct answers appear on a slide. Each item has </w:t>
            </w:r>
            <w:r w:rsidRPr="00BD330C">
              <w:rPr>
                <w:rFonts w:ascii="Times New Roman" w:hAnsi="Times New Roman"/>
                <w:color w:val="222222"/>
                <w:sz w:val="24"/>
              </w:rPr>
              <w:t>a reminder.</w:t>
            </w:r>
          </w:p>
        </w:tc>
      </w:tr>
      <w:tr w:rsidR="00994367" w:rsidRPr="00BD330C" w14:paraId="752BE818"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1AC989F9" w14:textId="77777777" w:rsidR="00994367" w:rsidRPr="00BD330C" w:rsidRDefault="00994367" w:rsidP="009A61DF">
            <w:pPr>
              <w:spacing w:after="240"/>
              <w:rPr>
                <w:rFonts w:ascii="Times New Roman" w:hAnsi="Times New Roman"/>
                <w:color w:val="222222"/>
                <w:sz w:val="24"/>
              </w:rPr>
            </w:pPr>
            <w:r w:rsidRPr="00BD330C">
              <w:rPr>
                <w:rFonts w:ascii="Times New Roman" w:hAnsi="Times New Roman"/>
                <w:color w:val="222222"/>
                <w:sz w:val="24"/>
              </w:rPr>
              <w:t>8. Evaluate how well the learners are beginning to achieve the objectives.</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40BEDCDD" w14:textId="1D5D2E91" w:rsidR="00994367" w:rsidRPr="00BD330C" w:rsidRDefault="00C71C23" w:rsidP="009A61DF">
            <w:pPr>
              <w:rPr>
                <w:rFonts w:ascii="Times New Roman" w:hAnsi="Times New Roman"/>
                <w:color w:val="222222"/>
                <w:sz w:val="24"/>
              </w:rPr>
            </w:pPr>
            <w:r w:rsidRPr="00BD330C">
              <w:rPr>
                <w:rFonts w:ascii="Times New Roman" w:hAnsi="Times New Roman"/>
                <w:color w:val="222222"/>
                <w:sz w:val="24"/>
              </w:rPr>
              <w:t xml:space="preserve">Provide a </w:t>
            </w:r>
            <w:r w:rsidR="00BD330C" w:rsidRPr="00BD330C">
              <w:rPr>
                <w:rFonts w:ascii="Times New Roman" w:hAnsi="Times New Roman"/>
                <w:color w:val="222222"/>
                <w:sz w:val="24"/>
              </w:rPr>
              <w:t>four-question</w:t>
            </w:r>
            <w:r w:rsidRPr="00BD330C">
              <w:rPr>
                <w:rFonts w:ascii="Times New Roman" w:hAnsi="Times New Roman"/>
                <w:color w:val="222222"/>
                <w:sz w:val="24"/>
              </w:rPr>
              <w:t xml:space="preserve"> multiple choice quiz in which the learner needs to select the correct answer. Feedback </w:t>
            </w:r>
            <w:r w:rsidR="008E0BD1">
              <w:rPr>
                <w:rFonts w:ascii="Times New Roman" w:hAnsi="Times New Roman"/>
                <w:color w:val="222222"/>
                <w:sz w:val="24"/>
              </w:rPr>
              <w:t xml:space="preserve">is </w:t>
            </w:r>
            <w:r w:rsidRPr="00BD330C">
              <w:rPr>
                <w:rFonts w:ascii="Times New Roman" w:hAnsi="Times New Roman"/>
                <w:color w:val="222222"/>
                <w:sz w:val="24"/>
              </w:rPr>
              <w:t>provided when hitting the submit button.</w:t>
            </w:r>
          </w:p>
        </w:tc>
      </w:tr>
      <w:tr w:rsidR="00994367" w:rsidRPr="00BD330C" w14:paraId="1F712AD8" w14:textId="77777777" w:rsidTr="009A61DF">
        <w:trPr>
          <w:tblCellSpacing w:w="0" w:type="dxa"/>
          <w:jc w:val="center"/>
        </w:trPr>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3073CA72" w14:textId="77777777" w:rsidR="00994367" w:rsidRPr="00BD330C" w:rsidRDefault="00994367" w:rsidP="009A61DF">
            <w:pPr>
              <w:rPr>
                <w:rFonts w:ascii="Times New Roman" w:hAnsi="Times New Roman"/>
                <w:color w:val="222222"/>
                <w:sz w:val="24"/>
              </w:rPr>
            </w:pPr>
            <w:r w:rsidRPr="00BD330C">
              <w:rPr>
                <w:rFonts w:ascii="Times New Roman" w:hAnsi="Times New Roman"/>
                <w:color w:val="222222"/>
                <w:sz w:val="24"/>
                <w:bdr w:val="none" w:sz="0" w:space="0" w:color="auto" w:frame="1"/>
              </w:rPr>
              <w:t>9. Work toward helping the learners retain what they have learned and help them apply it.</w:t>
            </w:r>
          </w:p>
        </w:tc>
        <w:tc>
          <w:tcPr>
            <w:tcW w:w="2500" w:type="pct"/>
            <w:tcBorders>
              <w:top w:val="outset" w:sz="6" w:space="0" w:color="auto"/>
              <w:left w:val="outset" w:sz="6" w:space="0" w:color="auto"/>
              <w:bottom w:val="single" w:sz="6" w:space="0" w:color="D3D3D3"/>
              <w:right w:val="outset" w:sz="6" w:space="0" w:color="auto"/>
            </w:tcBorders>
            <w:shd w:val="clear" w:color="auto" w:fill="FFFFFF"/>
            <w:tcMar>
              <w:top w:w="210" w:type="dxa"/>
              <w:left w:w="210" w:type="dxa"/>
              <w:bottom w:w="210" w:type="dxa"/>
              <w:right w:w="210" w:type="dxa"/>
            </w:tcMar>
            <w:vAlign w:val="center"/>
            <w:hideMark/>
          </w:tcPr>
          <w:p w14:paraId="652A3647" w14:textId="06B6364B" w:rsidR="00994367" w:rsidRPr="00BD330C" w:rsidRDefault="008E0BD1" w:rsidP="009A61DF">
            <w:pPr>
              <w:rPr>
                <w:rFonts w:ascii="Times New Roman" w:hAnsi="Times New Roman"/>
                <w:color w:val="222222"/>
                <w:sz w:val="24"/>
              </w:rPr>
            </w:pPr>
            <w:r>
              <w:rPr>
                <w:rFonts w:ascii="Times New Roman" w:hAnsi="Times New Roman"/>
                <w:color w:val="222222"/>
                <w:sz w:val="24"/>
              </w:rPr>
              <w:t>The l</w:t>
            </w:r>
            <w:r w:rsidR="00C71C23" w:rsidRPr="00BD330C">
              <w:rPr>
                <w:rFonts w:ascii="Times New Roman" w:hAnsi="Times New Roman"/>
                <w:color w:val="222222"/>
                <w:sz w:val="24"/>
              </w:rPr>
              <w:t>earner completes the final step</w:t>
            </w:r>
            <w:r>
              <w:rPr>
                <w:rFonts w:ascii="Times New Roman" w:hAnsi="Times New Roman"/>
                <w:color w:val="222222"/>
                <w:sz w:val="24"/>
              </w:rPr>
              <w:t xml:space="preserve"> (4)</w:t>
            </w:r>
            <w:r w:rsidR="00C71C23" w:rsidRPr="00BD330C">
              <w:rPr>
                <w:rFonts w:ascii="Times New Roman" w:hAnsi="Times New Roman"/>
                <w:color w:val="222222"/>
                <w:sz w:val="24"/>
              </w:rPr>
              <w:t xml:space="preserve"> on the job aid</w:t>
            </w:r>
            <w:r>
              <w:rPr>
                <w:rFonts w:ascii="Times New Roman" w:hAnsi="Times New Roman"/>
                <w:color w:val="222222"/>
                <w:sz w:val="24"/>
              </w:rPr>
              <w:t>,</w:t>
            </w:r>
            <w:r w:rsidR="00C71C23" w:rsidRPr="00BD330C">
              <w:rPr>
                <w:rFonts w:ascii="Times New Roman" w:hAnsi="Times New Roman"/>
                <w:color w:val="222222"/>
                <w:sz w:val="24"/>
              </w:rPr>
              <w:t xml:space="preserve"> including the four ways to place inventory items in the supply room</w:t>
            </w:r>
            <w:r w:rsidR="00994367" w:rsidRPr="00BD330C">
              <w:rPr>
                <w:rFonts w:ascii="Times New Roman" w:hAnsi="Times New Roman"/>
                <w:color w:val="222222"/>
                <w:sz w:val="24"/>
              </w:rPr>
              <w:t>.</w:t>
            </w:r>
            <w:r w:rsidR="00BD330C" w:rsidRPr="00BD330C">
              <w:rPr>
                <w:rFonts w:ascii="Times New Roman" w:hAnsi="Times New Roman"/>
                <w:color w:val="222222"/>
                <w:sz w:val="24"/>
              </w:rPr>
              <w:t xml:space="preserve"> Provide the reason for each of the four selections.</w:t>
            </w:r>
          </w:p>
        </w:tc>
      </w:tr>
    </w:tbl>
    <w:p w14:paraId="3368B1CD" w14:textId="5279DF03" w:rsidR="0044034F" w:rsidRDefault="0044034F" w:rsidP="00994367">
      <w:pPr>
        <w:spacing w:after="120"/>
        <w:rPr>
          <w:rFonts w:ascii="Calibri" w:hAnsi="Calibri"/>
          <w:b/>
          <w:caps/>
          <w:color w:val="365F91"/>
          <w:sz w:val="28"/>
          <w:szCs w:val="20"/>
        </w:rPr>
      </w:pPr>
    </w:p>
    <w:p w14:paraId="286D5241" w14:textId="04F94B21" w:rsidR="0044034F" w:rsidRDefault="0044034F" w:rsidP="00994367">
      <w:pPr>
        <w:spacing w:after="120"/>
        <w:rPr>
          <w:rFonts w:ascii="Calibri" w:hAnsi="Calibri"/>
          <w:b/>
          <w:caps/>
          <w:color w:val="365F91"/>
          <w:sz w:val="28"/>
          <w:szCs w:val="20"/>
        </w:rPr>
      </w:pPr>
    </w:p>
    <w:p w14:paraId="65D811B3" w14:textId="174D90E6" w:rsidR="00994367" w:rsidRDefault="00994367" w:rsidP="00994367">
      <w:pPr>
        <w:spacing w:after="120"/>
        <w:rPr>
          <w:rFonts w:ascii="Calibri" w:hAnsi="Calibri"/>
          <w:b/>
          <w:caps/>
          <w:color w:val="365F91"/>
          <w:sz w:val="28"/>
          <w:szCs w:val="20"/>
        </w:rPr>
      </w:pPr>
      <w:r>
        <w:rPr>
          <w:rFonts w:ascii="Calibri" w:hAnsi="Calibri"/>
          <w:b/>
          <w:caps/>
          <w:color w:val="365F91"/>
          <w:sz w:val="28"/>
          <w:szCs w:val="20"/>
        </w:rPr>
        <w:t>Ethical, Legal, and political implications</w:t>
      </w:r>
    </w:p>
    <w:p w14:paraId="69FCAFA2" w14:textId="76297188" w:rsidR="002C738A" w:rsidRPr="00940406" w:rsidRDefault="002C738A" w:rsidP="00C40162">
      <w:pPr>
        <w:spacing w:line="480" w:lineRule="auto"/>
        <w:ind w:firstLine="720"/>
        <w:rPr>
          <w:rFonts w:ascii="Times New Roman" w:hAnsi="Times New Roman"/>
          <w:sz w:val="24"/>
        </w:rPr>
      </w:pPr>
      <w:r w:rsidRPr="00940406">
        <w:rPr>
          <w:rFonts w:ascii="Times New Roman" w:hAnsi="Times New Roman"/>
          <w:sz w:val="24"/>
        </w:rPr>
        <w:t xml:space="preserve">When creating and engaging in online learning, the same standards regarding legal, cultural, and political considerations as they do for in-person training. </w:t>
      </w:r>
      <w:proofErr w:type="spellStart"/>
      <w:r w:rsidRPr="00940406">
        <w:rPr>
          <w:rFonts w:ascii="Times New Roman" w:hAnsi="Times New Roman"/>
          <w:sz w:val="24"/>
        </w:rPr>
        <w:t>Bencoster</w:t>
      </w:r>
      <w:proofErr w:type="spellEnd"/>
      <w:r w:rsidRPr="00940406">
        <w:rPr>
          <w:rFonts w:ascii="Times New Roman" w:hAnsi="Times New Roman"/>
          <w:sz w:val="24"/>
        </w:rPr>
        <w:t xml:space="preserve"> et </w:t>
      </w:r>
      <w:r w:rsidRPr="00940406">
        <w:rPr>
          <w:rFonts w:ascii="Times New Roman" w:hAnsi="Times New Roman"/>
          <w:sz w:val="24"/>
        </w:rPr>
        <w:lastRenderedPageBreak/>
        <w:t>al. (2015) reiterate the need to continue reviewing design</w:t>
      </w:r>
      <w:r w:rsidR="004D5F4B">
        <w:rPr>
          <w:rFonts w:ascii="Times New Roman" w:hAnsi="Times New Roman"/>
          <w:sz w:val="24"/>
        </w:rPr>
        <w:t>s</w:t>
      </w:r>
      <w:r w:rsidRPr="00940406">
        <w:rPr>
          <w:rFonts w:ascii="Times New Roman" w:hAnsi="Times New Roman"/>
          <w:sz w:val="24"/>
        </w:rPr>
        <w:t xml:space="preserve"> and material</w:t>
      </w:r>
      <w:r w:rsidR="004D5F4B">
        <w:rPr>
          <w:rFonts w:ascii="Times New Roman" w:hAnsi="Times New Roman"/>
          <w:sz w:val="24"/>
        </w:rPr>
        <w:t>s</w:t>
      </w:r>
      <w:r w:rsidRPr="00940406">
        <w:rPr>
          <w:rFonts w:ascii="Times New Roman" w:hAnsi="Times New Roman"/>
          <w:sz w:val="24"/>
        </w:rPr>
        <w:t xml:space="preserve"> to adhere to these items. This step ensures all individuals engaged in the process act with integrity and commitment to following standards for distance education. Furthermore, it is essential to engage in ethical behavior to protect the integrity of others, self, and society.</w:t>
      </w:r>
    </w:p>
    <w:p w14:paraId="1DEAD410" w14:textId="77777777" w:rsidR="002C738A" w:rsidRPr="00940406" w:rsidRDefault="002C738A" w:rsidP="002C738A">
      <w:pPr>
        <w:spacing w:line="480" w:lineRule="auto"/>
        <w:ind w:firstLine="720"/>
        <w:rPr>
          <w:rFonts w:ascii="Times New Roman" w:hAnsi="Times New Roman"/>
          <w:sz w:val="24"/>
        </w:rPr>
      </w:pPr>
      <w:r w:rsidRPr="00940406">
        <w:rPr>
          <w:rFonts w:ascii="Times New Roman" w:hAnsi="Times New Roman"/>
          <w:sz w:val="24"/>
        </w:rPr>
        <w:t>There are various legal considerations when developing online learning. Items include adhering to laws such as copyright, GSA 508, and the Americans with Disabilities Act (ADA). The third standard of the IBSTPI Code of Ethical Standards for Instructional Designers (Richey et al., 2001) reviews the importance of respecting each other. This section includes the significance of wrongfully displaying another’s information and designs as one’s own. This item alludes to copyright laws which include written and spoken language and graphical representations. In working on designing the learning for the Inventory Specialist, the use of graphics emphasizes learning. The internet has a plethora of graphics and online designs. However, many are copyrighted and unable to be used unless specified and referenced. Recognizing this situation may drive to bring a graphic designer on board while completing e-learning modules.</w:t>
      </w:r>
    </w:p>
    <w:p w14:paraId="54D6271A" w14:textId="21C3B230" w:rsidR="002C738A" w:rsidRPr="00940406" w:rsidRDefault="002C738A" w:rsidP="00C6107F">
      <w:pPr>
        <w:spacing w:line="480" w:lineRule="auto"/>
        <w:ind w:firstLine="720"/>
        <w:rPr>
          <w:rFonts w:ascii="Times New Roman" w:hAnsi="Times New Roman"/>
          <w:sz w:val="24"/>
        </w:rPr>
      </w:pPr>
      <w:r w:rsidRPr="00940406">
        <w:rPr>
          <w:rFonts w:ascii="Times New Roman" w:hAnsi="Times New Roman"/>
          <w:sz w:val="24"/>
        </w:rPr>
        <w:t>The learner’s analysis gathers information about the individuals participating in the learning (</w:t>
      </w:r>
      <w:proofErr w:type="spellStart"/>
      <w:r w:rsidRPr="00940406">
        <w:rPr>
          <w:rFonts w:ascii="Times New Roman" w:hAnsi="Times New Roman"/>
          <w:sz w:val="24"/>
        </w:rPr>
        <w:t>Piskurich</w:t>
      </w:r>
      <w:proofErr w:type="spellEnd"/>
      <w:r w:rsidRPr="00940406">
        <w:rPr>
          <w:rFonts w:ascii="Times New Roman" w:hAnsi="Times New Roman"/>
          <w:sz w:val="24"/>
        </w:rPr>
        <w:t xml:space="preserve">, 2015). A thorough review identifies what adjustments provide for GSA 508 and ADA compliance. Adhering to the GSA 508 requires all government offices and organizations receiving government funding to provide access to ICT (Information and Communication Technology (GSA 508, 2022). The Inventory Specialists’ hospital accepts Medicare and Medicaid as payment, meaning the instruction has to adhere to GSA 508. Such adaptions include background and text contrast, narration for items such as graphics, and some form of closed captioning for any video or </w:t>
      </w:r>
      <w:r w:rsidRPr="00940406">
        <w:rPr>
          <w:rFonts w:ascii="Times New Roman" w:hAnsi="Times New Roman"/>
          <w:sz w:val="24"/>
        </w:rPr>
        <w:lastRenderedPageBreak/>
        <w:t xml:space="preserve">narration. Using PowerPoint to guide the learners through instruction allows the design to meet these requirements. </w:t>
      </w:r>
      <w:proofErr w:type="spellStart"/>
      <w:r w:rsidR="008E0BD1">
        <w:rPr>
          <w:rFonts w:ascii="Times New Roman" w:hAnsi="Times New Roman"/>
          <w:sz w:val="24"/>
        </w:rPr>
        <w:t>Powerpoint</w:t>
      </w:r>
      <w:proofErr w:type="spellEnd"/>
      <w:r w:rsidR="008E0BD1">
        <w:rPr>
          <w:rFonts w:ascii="Times New Roman" w:hAnsi="Times New Roman"/>
          <w:sz w:val="24"/>
        </w:rPr>
        <w:t xml:space="preserve"> provides the option </w:t>
      </w:r>
      <w:r w:rsidR="00C6107F">
        <w:rPr>
          <w:rFonts w:ascii="Times New Roman" w:hAnsi="Times New Roman"/>
          <w:sz w:val="24"/>
        </w:rPr>
        <w:t>for narrating</w:t>
      </w:r>
      <w:r w:rsidR="008E0BD1">
        <w:rPr>
          <w:rFonts w:ascii="Times New Roman" w:hAnsi="Times New Roman"/>
          <w:sz w:val="24"/>
        </w:rPr>
        <w:t xml:space="preserve"> the information on the slides.</w:t>
      </w:r>
      <w:r w:rsidR="00C6107F">
        <w:rPr>
          <w:rFonts w:ascii="Times New Roman" w:hAnsi="Times New Roman"/>
          <w:sz w:val="24"/>
        </w:rPr>
        <w:t xml:space="preserve"> Alt text provides narration about the graphic in </w:t>
      </w:r>
      <w:proofErr w:type="spellStart"/>
      <w:r w:rsidR="00C6107F">
        <w:rPr>
          <w:rFonts w:ascii="Times New Roman" w:hAnsi="Times New Roman"/>
          <w:sz w:val="24"/>
        </w:rPr>
        <w:t>Powerpoint</w:t>
      </w:r>
      <w:proofErr w:type="spellEnd"/>
      <w:r w:rsidR="00C6107F">
        <w:rPr>
          <w:rFonts w:ascii="Times New Roman" w:hAnsi="Times New Roman"/>
          <w:sz w:val="24"/>
        </w:rPr>
        <w:t xml:space="preserve">. Incorporating these features into the lesson addresses visual challenges. </w:t>
      </w:r>
      <w:r w:rsidRPr="00940406">
        <w:rPr>
          <w:rFonts w:ascii="Times New Roman" w:hAnsi="Times New Roman"/>
          <w:sz w:val="24"/>
        </w:rPr>
        <w:t xml:space="preserve">There may be additional requirements when considering the ADA as it provides accessibility to all learning experiences, and the use of accommodations provides similar learning experiences. It may be there are various templates or graphic organizers created to ensure the learners have the support they need and are successful (ADA, 2022). </w:t>
      </w:r>
      <w:r w:rsidR="008E0BD1">
        <w:rPr>
          <w:rFonts w:ascii="Times New Roman" w:hAnsi="Times New Roman"/>
          <w:sz w:val="24"/>
        </w:rPr>
        <w:t xml:space="preserve">Additional supports may be providing learning aids or support personnel. However, in an online learning course, creativity is necessary to ensure </w:t>
      </w:r>
      <w:r w:rsidR="00C6107F">
        <w:rPr>
          <w:rFonts w:ascii="Times New Roman" w:hAnsi="Times New Roman"/>
          <w:sz w:val="24"/>
        </w:rPr>
        <w:t>meeting</w:t>
      </w:r>
      <w:r w:rsidR="008E0BD1">
        <w:rPr>
          <w:rFonts w:ascii="Times New Roman" w:hAnsi="Times New Roman"/>
          <w:sz w:val="24"/>
        </w:rPr>
        <w:t xml:space="preserve"> the requirements of the ADA. One idea may be to use Artificial Intelligence to create a guide providing similar support throughout the course.</w:t>
      </w:r>
      <w:r w:rsidR="00C6107F">
        <w:rPr>
          <w:rFonts w:ascii="Times New Roman" w:hAnsi="Times New Roman"/>
          <w:sz w:val="24"/>
        </w:rPr>
        <w:t xml:space="preserve"> </w:t>
      </w:r>
    </w:p>
    <w:p w14:paraId="36A7009D" w14:textId="3DA58441" w:rsidR="002C738A" w:rsidRPr="00940406" w:rsidRDefault="002C738A" w:rsidP="002C738A">
      <w:pPr>
        <w:spacing w:line="480" w:lineRule="auto"/>
        <w:ind w:firstLine="720"/>
        <w:rPr>
          <w:rFonts w:ascii="Times New Roman" w:hAnsi="Times New Roman"/>
          <w:sz w:val="24"/>
        </w:rPr>
      </w:pPr>
      <w:r w:rsidRPr="00940406">
        <w:rPr>
          <w:rFonts w:ascii="Times New Roman" w:hAnsi="Times New Roman"/>
          <w:sz w:val="24"/>
        </w:rPr>
        <w:t>There are other considerations regarding the learners. The location of the hospital is in a metropolitan area with a diverse population. The Inventory Specialist team consists of individuals from various cultures, religions, and traditions</w:t>
      </w:r>
      <w:r w:rsidR="008E0BD1">
        <w:rPr>
          <w:rFonts w:ascii="Times New Roman" w:hAnsi="Times New Roman"/>
          <w:sz w:val="24"/>
        </w:rPr>
        <w:t>, each</w:t>
      </w:r>
      <w:r w:rsidRPr="00940406">
        <w:rPr>
          <w:rFonts w:ascii="Times New Roman" w:hAnsi="Times New Roman"/>
          <w:sz w:val="24"/>
        </w:rPr>
        <w:t xml:space="preserve"> bring</w:t>
      </w:r>
      <w:r w:rsidR="008E0BD1">
        <w:rPr>
          <w:rFonts w:ascii="Times New Roman" w:hAnsi="Times New Roman"/>
          <w:sz w:val="24"/>
        </w:rPr>
        <w:t xml:space="preserve">ing </w:t>
      </w:r>
      <w:r w:rsidRPr="00940406">
        <w:rPr>
          <w:rFonts w:ascii="Times New Roman" w:hAnsi="Times New Roman"/>
          <w:sz w:val="24"/>
        </w:rPr>
        <w:t xml:space="preserve">a unique quality to the team. </w:t>
      </w:r>
      <w:r w:rsidR="004D5F4B">
        <w:rPr>
          <w:rFonts w:ascii="Times New Roman" w:hAnsi="Times New Roman"/>
          <w:sz w:val="24"/>
        </w:rPr>
        <w:t>The online material must provide</w:t>
      </w:r>
      <w:r w:rsidRPr="00940406">
        <w:rPr>
          <w:rFonts w:ascii="Times New Roman" w:hAnsi="Times New Roman"/>
          <w:sz w:val="24"/>
        </w:rPr>
        <w:t xml:space="preserve"> a positive experience for each person. Different strategies include gender-neutral terms, age sensitivity, and cultural inclusion</w:t>
      </w:r>
      <w:r w:rsidR="008E0BD1">
        <w:rPr>
          <w:rFonts w:ascii="Times New Roman" w:hAnsi="Times New Roman"/>
          <w:sz w:val="24"/>
        </w:rPr>
        <w:t xml:space="preserve"> (</w:t>
      </w:r>
      <w:proofErr w:type="spellStart"/>
      <w:r w:rsidR="008E0BD1">
        <w:rPr>
          <w:rFonts w:ascii="Times New Roman" w:hAnsi="Times New Roman"/>
          <w:sz w:val="24"/>
        </w:rPr>
        <w:t>Bencoster</w:t>
      </w:r>
      <w:proofErr w:type="spellEnd"/>
      <w:r w:rsidR="008E0BD1">
        <w:rPr>
          <w:rFonts w:ascii="Times New Roman" w:hAnsi="Times New Roman"/>
          <w:sz w:val="24"/>
        </w:rPr>
        <w:t xml:space="preserve"> et al., 2015)</w:t>
      </w:r>
      <w:r w:rsidRPr="00940406">
        <w:rPr>
          <w:rFonts w:ascii="Times New Roman" w:hAnsi="Times New Roman"/>
          <w:sz w:val="24"/>
        </w:rPr>
        <w:t xml:space="preserve">. For example, graphics contain generic representations to ensure each inventory specialist’s various beliefs and values systems or those that may join the team in the future have a welcoming experience with the material. </w:t>
      </w:r>
      <w:r w:rsidR="000B7F47">
        <w:rPr>
          <w:rFonts w:ascii="Times New Roman" w:hAnsi="Times New Roman"/>
          <w:sz w:val="24"/>
        </w:rPr>
        <w:t>A</w:t>
      </w:r>
      <w:r w:rsidR="008E0BD1">
        <w:rPr>
          <w:rFonts w:ascii="Times New Roman" w:hAnsi="Times New Roman"/>
          <w:sz w:val="24"/>
        </w:rPr>
        <w:t xml:space="preserve"> realistic vision of the </w:t>
      </w:r>
      <w:r w:rsidR="000B7F47">
        <w:rPr>
          <w:rFonts w:ascii="Times New Roman" w:hAnsi="Times New Roman"/>
          <w:sz w:val="24"/>
        </w:rPr>
        <w:t>team’s, the organization’s, and society’s diversity</w:t>
      </w:r>
      <w:r w:rsidR="008E0BD1">
        <w:rPr>
          <w:rFonts w:ascii="Times New Roman" w:hAnsi="Times New Roman"/>
          <w:sz w:val="24"/>
        </w:rPr>
        <w:t xml:space="preserve"> drives inclusion. </w:t>
      </w:r>
      <w:r w:rsidR="000B7F47">
        <w:rPr>
          <w:rFonts w:ascii="Times New Roman" w:hAnsi="Times New Roman"/>
          <w:sz w:val="24"/>
        </w:rPr>
        <w:t>One other</w:t>
      </w:r>
      <w:r w:rsidR="008E0BD1">
        <w:rPr>
          <w:rFonts w:ascii="Times New Roman" w:hAnsi="Times New Roman"/>
          <w:sz w:val="24"/>
        </w:rPr>
        <w:t xml:space="preserve"> option to </w:t>
      </w:r>
      <w:r w:rsidR="000B7F47">
        <w:rPr>
          <w:rFonts w:ascii="Times New Roman" w:hAnsi="Times New Roman"/>
          <w:sz w:val="24"/>
        </w:rPr>
        <w:t xml:space="preserve">consider is providing </w:t>
      </w:r>
      <w:r w:rsidR="008E0BD1">
        <w:rPr>
          <w:rFonts w:ascii="Times New Roman" w:hAnsi="Times New Roman"/>
          <w:sz w:val="24"/>
        </w:rPr>
        <w:t>narration in a different language</w:t>
      </w:r>
      <w:r w:rsidR="000B7F47">
        <w:rPr>
          <w:rFonts w:ascii="Times New Roman" w:hAnsi="Times New Roman"/>
          <w:sz w:val="24"/>
        </w:rPr>
        <w:t xml:space="preserve">. </w:t>
      </w:r>
      <w:r w:rsidR="00C40162">
        <w:rPr>
          <w:rFonts w:ascii="Times New Roman" w:hAnsi="Times New Roman"/>
          <w:sz w:val="24"/>
        </w:rPr>
        <w:t>PowerPoint</w:t>
      </w:r>
      <w:r w:rsidR="008E0BD1">
        <w:rPr>
          <w:rFonts w:ascii="Times New Roman" w:hAnsi="Times New Roman"/>
          <w:sz w:val="24"/>
        </w:rPr>
        <w:t xml:space="preserve"> </w:t>
      </w:r>
      <w:r w:rsidR="000B7F47">
        <w:rPr>
          <w:rFonts w:ascii="Times New Roman" w:hAnsi="Times New Roman"/>
          <w:sz w:val="24"/>
        </w:rPr>
        <w:t>can select different languages.</w:t>
      </w:r>
      <w:r w:rsidR="008E0BD1">
        <w:rPr>
          <w:rFonts w:ascii="Times New Roman" w:hAnsi="Times New Roman"/>
          <w:sz w:val="24"/>
        </w:rPr>
        <w:t xml:space="preserve"> Although</w:t>
      </w:r>
      <w:r w:rsidR="000B7F47">
        <w:rPr>
          <w:rFonts w:ascii="Times New Roman" w:hAnsi="Times New Roman"/>
          <w:sz w:val="24"/>
        </w:rPr>
        <w:t xml:space="preserve"> one may not need it</w:t>
      </w:r>
      <w:r w:rsidR="008E0BD1">
        <w:rPr>
          <w:rFonts w:ascii="Times New Roman" w:hAnsi="Times New Roman"/>
          <w:sz w:val="24"/>
        </w:rPr>
        <w:t xml:space="preserve">, the option for the learner may </w:t>
      </w:r>
      <w:r w:rsidR="008E0BD1">
        <w:rPr>
          <w:rFonts w:ascii="Times New Roman" w:hAnsi="Times New Roman"/>
          <w:sz w:val="24"/>
        </w:rPr>
        <w:lastRenderedPageBreak/>
        <w:t xml:space="preserve">allow a level of comfort when learning a process in a new position. </w:t>
      </w:r>
      <w:r w:rsidRPr="00940406">
        <w:rPr>
          <w:rFonts w:ascii="Times New Roman" w:hAnsi="Times New Roman"/>
          <w:sz w:val="24"/>
        </w:rPr>
        <w:t xml:space="preserve">The final product must embrace multiculturalism as driven by the designer </w:t>
      </w:r>
      <w:r w:rsidR="000B7F47">
        <w:rPr>
          <w:rFonts w:ascii="Times New Roman" w:hAnsi="Times New Roman"/>
          <w:sz w:val="24"/>
        </w:rPr>
        <w:t xml:space="preserve">to achieve the optimal environment for learning </w:t>
      </w:r>
      <w:r w:rsidRPr="00940406">
        <w:rPr>
          <w:rFonts w:ascii="Times New Roman" w:hAnsi="Times New Roman"/>
          <w:sz w:val="24"/>
        </w:rPr>
        <w:t>(Moore &amp; Diehl, 2019).</w:t>
      </w:r>
    </w:p>
    <w:p w14:paraId="3FCF5DA7" w14:textId="31C53173" w:rsidR="002C738A" w:rsidRPr="00940406" w:rsidRDefault="002C738A" w:rsidP="002C738A">
      <w:pPr>
        <w:spacing w:line="480" w:lineRule="auto"/>
        <w:ind w:firstLine="720"/>
        <w:rPr>
          <w:rFonts w:ascii="Times New Roman" w:hAnsi="Times New Roman"/>
          <w:sz w:val="24"/>
        </w:rPr>
      </w:pPr>
      <w:r w:rsidRPr="00940406">
        <w:rPr>
          <w:rFonts w:ascii="Times New Roman" w:hAnsi="Times New Roman"/>
          <w:sz w:val="24"/>
        </w:rPr>
        <w:t xml:space="preserve">The current political climate, domestic and abroad, provides a variety of various opinions, practices, and beliefs. It is the designer’s responsibility to ensure the absence of any political bias in the design. That includes any language, visuals, objects, or other material added to the design. </w:t>
      </w:r>
      <w:r w:rsidR="008E0BD1">
        <w:rPr>
          <w:rFonts w:ascii="Times New Roman" w:hAnsi="Times New Roman"/>
          <w:sz w:val="24"/>
        </w:rPr>
        <w:t xml:space="preserve">It is essential to avoid any political jokes or commentary as </w:t>
      </w:r>
      <w:r w:rsidR="000B7F47">
        <w:rPr>
          <w:rFonts w:ascii="Times New Roman" w:hAnsi="Times New Roman"/>
          <w:sz w:val="24"/>
        </w:rPr>
        <w:t>some individuals likely</w:t>
      </w:r>
      <w:r w:rsidR="008E0BD1">
        <w:rPr>
          <w:rFonts w:ascii="Times New Roman" w:hAnsi="Times New Roman"/>
          <w:sz w:val="24"/>
        </w:rPr>
        <w:t xml:space="preserve"> disagree with one</w:t>
      </w:r>
      <w:r w:rsidR="000B7F47">
        <w:rPr>
          <w:rFonts w:ascii="Times New Roman" w:hAnsi="Times New Roman"/>
          <w:sz w:val="24"/>
        </w:rPr>
        <w:t xml:space="preserve"> </w:t>
      </w:r>
      <w:r w:rsidR="008E0BD1">
        <w:rPr>
          <w:rFonts w:ascii="Times New Roman" w:hAnsi="Times New Roman"/>
          <w:sz w:val="24"/>
        </w:rPr>
        <w:t xml:space="preserve">another. </w:t>
      </w:r>
      <w:r w:rsidRPr="00940406">
        <w:rPr>
          <w:rFonts w:ascii="Times New Roman" w:hAnsi="Times New Roman"/>
          <w:sz w:val="24"/>
        </w:rPr>
        <w:t xml:space="preserve">One way to ensure the absence of a misunderstanding is to engage a few individuals to perform an alpha test of the material (Reiser &amp; Dempsey, 2017). </w:t>
      </w:r>
    </w:p>
    <w:p w14:paraId="1148A89C" w14:textId="4B763233" w:rsidR="002C738A" w:rsidRPr="00940406" w:rsidRDefault="002C738A" w:rsidP="002C738A">
      <w:pPr>
        <w:spacing w:line="480" w:lineRule="auto"/>
        <w:ind w:firstLine="720"/>
        <w:rPr>
          <w:rFonts w:ascii="Times New Roman" w:hAnsi="Times New Roman"/>
          <w:sz w:val="24"/>
        </w:rPr>
      </w:pPr>
      <w:r w:rsidRPr="00940406">
        <w:rPr>
          <w:rFonts w:ascii="Times New Roman" w:hAnsi="Times New Roman"/>
          <w:sz w:val="24"/>
        </w:rPr>
        <w:t xml:space="preserve">One final thought relates to the second standard of the IBSTPI Code of Ethical Standards for Instructional Designers (Richey et al., 2001). Social mandates drive the culture of organizations and society. Instructional designers have a marked impact on driving inclusion and multiculturalism based on the designs they produce. </w:t>
      </w:r>
      <w:r w:rsidR="008E0BD1">
        <w:rPr>
          <w:rFonts w:ascii="Times New Roman" w:hAnsi="Times New Roman"/>
          <w:sz w:val="24"/>
        </w:rPr>
        <w:t>Only one instructional designer may create</w:t>
      </w:r>
      <w:r w:rsidRPr="00940406">
        <w:rPr>
          <w:rFonts w:ascii="Times New Roman" w:hAnsi="Times New Roman"/>
          <w:sz w:val="24"/>
        </w:rPr>
        <w:t xml:space="preserve"> the lesson, but many people may </w:t>
      </w:r>
      <w:r w:rsidR="008E0BD1">
        <w:rPr>
          <w:rFonts w:ascii="Times New Roman" w:hAnsi="Times New Roman"/>
          <w:sz w:val="24"/>
        </w:rPr>
        <w:t>take the lesson</w:t>
      </w:r>
      <w:r w:rsidRPr="00940406">
        <w:rPr>
          <w:rFonts w:ascii="Times New Roman" w:hAnsi="Times New Roman"/>
          <w:sz w:val="24"/>
        </w:rPr>
        <w:t>.</w:t>
      </w:r>
      <w:r w:rsidR="000B7F47">
        <w:rPr>
          <w:rFonts w:ascii="Times New Roman" w:hAnsi="Times New Roman"/>
          <w:sz w:val="24"/>
        </w:rPr>
        <w:t xml:space="preserve"> Each learner deserves a positive and supportive experience to increase success with the material and in their role.</w:t>
      </w:r>
      <w:r w:rsidRPr="00940406">
        <w:rPr>
          <w:rFonts w:ascii="Times New Roman" w:hAnsi="Times New Roman"/>
          <w:sz w:val="24"/>
        </w:rPr>
        <w:t xml:space="preserve">  </w:t>
      </w:r>
    </w:p>
    <w:p w14:paraId="73C4E072" w14:textId="62E35924" w:rsidR="00994367" w:rsidRPr="00940406" w:rsidRDefault="00994367">
      <w:pPr>
        <w:rPr>
          <w:rFonts w:ascii="Times New Roman" w:hAnsi="Times New Roman"/>
          <w:b/>
          <w:caps/>
          <w:color w:val="365F91"/>
          <w:sz w:val="24"/>
        </w:rPr>
      </w:pPr>
      <w:r w:rsidRPr="00940406">
        <w:rPr>
          <w:rFonts w:ascii="Times New Roman" w:hAnsi="Times New Roman"/>
          <w:b/>
          <w:caps/>
          <w:color w:val="365F91"/>
          <w:sz w:val="24"/>
        </w:rPr>
        <w:br w:type="page"/>
      </w:r>
    </w:p>
    <w:p w14:paraId="2405A195" w14:textId="5A2F6E53" w:rsidR="00A63E77" w:rsidRDefault="00A63E77" w:rsidP="00A63E77">
      <w:pPr>
        <w:spacing w:line="480" w:lineRule="auto"/>
        <w:rPr>
          <w:rFonts w:ascii="Calibri" w:hAnsi="Calibri"/>
          <w:b/>
          <w:caps/>
          <w:color w:val="365F91"/>
          <w:sz w:val="28"/>
          <w:szCs w:val="20"/>
        </w:rPr>
      </w:pPr>
      <w:r>
        <w:rPr>
          <w:rFonts w:ascii="Calibri" w:hAnsi="Calibri"/>
          <w:b/>
          <w:caps/>
          <w:color w:val="365F91"/>
          <w:sz w:val="28"/>
          <w:szCs w:val="20"/>
        </w:rPr>
        <w:lastRenderedPageBreak/>
        <w:t>References</w:t>
      </w:r>
    </w:p>
    <w:p w14:paraId="31E0EF24" w14:textId="77777777" w:rsidR="00940406" w:rsidRPr="00940406" w:rsidRDefault="00940406" w:rsidP="000B389E">
      <w:pPr>
        <w:spacing w:after="240"/>
        <w:ind w:left="720" w:hanging="720"/>
        <w:rPr>
          <w:rFonts w:ascii="Times New Roman" w:hAnsi="Times New Roman"/>
          <w:iCs/>
          <w:sz w:val="24"/>
        </w:rPr>
      </w:pPr>
      <w:r w:rsidRPr="00940406">
        <w:rPr>
          <w:rFonts w:ascii="Times New Roman" w:hAnsi="Times New Roman"/>
          <w:iCs/>
          <w:sz w:val="24"/>
        </w:rPr>
        <w:t xml:space="preserve">Americans with Disabilities Act retrieved 8/31/2022 from </w:t>
      </w:r>
      <w:hyperlink r:id="rId8" w:history="1">
        <w:r w:rsidRPr="00940406">
          <w:rPr>
            <w:rStyle w:val="Hyperlink"/>
            <w:rFonts w:ascii="Times New Roman" w:hAnsi="Times New Roman"/>
            <w:iCs/>
            <w:sz w:val="24"/>
          </w:rPr>
          <w:t>https://beta.ada.gov/law-and-regs/</w:t>
        </w:r>
      </w:hyperlink>
    </w:p>
    <w:p w14:paraId="0714A0EE" w14:textId="77777777" w:rsidR="00A63E77" w:rsidRPr="00A63E77" w:rsidRDefault="00A63E77" w:rsidP="000B389E">
      <w:pPr>
        <w:spacing w:after="240"/>
        <w:ind w:left="720" w:hanging="720"/>
        <w:rPr>
          <w:rFonts w:ascii="Times New Roman" w:hAnsi="Times New Roman"/>
          <w:sz w:val="24"/>
        </w:rPr>
      </w:pPr>
      <w:r w:rsidRPr="0097423B">
        <w:rPr>
          <w:rFonts w:ascii="Times New Roman" w:hAnsi="Times New Roman"/>
          <w:sz w:val="24"/>
        </w:rPr>
        <w:t xml:space="preserve">Benscoter, B., King, M., Rothwell, W.J., King, S.B, &amp; King, S.B. (2015). </w:t>
      </w:r>
      <w:r w:rsidRPr="0097423B">
        <w:rPr>
          <w:rFonts w:ascii="Times New Roman" w:hAnsi="Times New Roman"/>
          <w:i/>
          <w:iCs/>
          <w:sz w:val="24"/>
        </w:rPr>
        <w:t>Mastering the instructional design process: a systemic approach</w:t>
      </w:r>
      <w:r w:rsidRPr="0097423B">
        <w:rPr>
          <w:rFonts w:ascii="Times New Roman" w:hAnsi="Times New Roman"/>
          <w:sz w:val="24"/>
        </w:rPr>
        <w:t xml:space="preserve"> (5th ed</w:t>
      </w:r>
      <w:r w:rsidRPr="0097423B">
        <w:rPr>
          <w:rFonts w:ascii="Times New Roman" w:hAnsi="Times New Roman"/>
          <w:i/>
          <w:iCs/>
          <w:sz w:val="24"/>
        </w:rPr>
        <w:t>.</w:t>
      </w:r>
      <w:r w:rsidRPr="0097423B">
        <w:rPr>
          <w:rFonts w:ascii="Times New Roman" w:hAnsi="Times New Roman"/>
          <w:sz w:val="24"/>
        </w:rPr>
        <w:t>).</w:t>
      </w:r>
      <w:r w:rsidRPr="0097423B">
        <w:rPr>
          <w:rFonts w:ascii="Times New Roman" w:hAnsi="Times New Roman"/>
          <w:i/>
          <w:iCs/>
          <w:sz w:val="24"/>
        </w:rPr>
        <w:t xml:space="preserve"> </w:t>
      </w:r>
      <w:r w:rsidRPr="0097423B">
        <w:rPr>
          <w:rFonts w:ascii="Times New Roman" w:hAnsi="Times New Roman"/>
          <w:sz w:val="24"/>
        </w:rPr>
        <w:t xml:space="preserve">Center for Creative </w:t>
      </w:r>
      <w:r w:rsidRPr="00A63E77">
        <w:rPr>
          <w:rFonts w:ascii="Times New Roman" w:hAnsi="Times New Roman"/>
          <w:sz w:val="24"/>
        </w:rPr>
        <w:t>Leadership.</w:t>
      </w:r>
    </w:p>
    <w:p w14:paraId="5F470EE5" w14:textId="532E0D3D" w:rsidR="00A941B6" w:rsidRPr="00A941B6" w:rsidRDefault="00A941B6" w:rsidP="000B389E">
      <w:pPr>
        <w:spacing w:after="240"/>
        <w:ind w:left="720" w:hanging="720"/>
        <w:rPr>
          <w:rFonts w:ascii="Times New Roman" w:hAnsi="Times New Roman"/>
          <w:color w:val="0000FF"/>
          <w:sz w:val="24"/>
          <w:u w:val="single"/>
        </w:rPr>
      </w:pPr>
      <w:r w:rsidRPr="00671BFF">
        <w:rPr>
          <w:rFonts w:ascii="Times New Roman" w:hAnsi="Times New Roman"/>
          <w:sz w:val="24"/>
        </w:rPr>
        <w:t xml:space="preserve">Dirksen, J. (2016). </w:t>
      </w:r>
      <w:r w:rsidRPr="00671BFF">
        <w:rPr>
          <w:rFonts w:ascii="Times New Roman" w:hAnsi="Times New Roman"/>
          <w:i/>
          <w:iCs/>
          <w:sz w:val="24"/>
        </w:rPr>
        <w:t xml:space="preserve">Design for how people learn </w:t>
      </w:r>
      <w:r w:rsidRPr="00671BFF">
        <w:rPr>
          <w:rFonts w:ascii="Times New Roman" w:hAnsi="Times New Roman"/>
          <w:sz w:val="24"/>
        </w:rPr>
        <w:t xml:space="preserve">(2nd ed.). Pearson Learning. </w:t>
      </w:r>
      <w:hyperlink r:id="rId9" w:history="1">
        <w:r w:rsidRPr="00671BFF">
          <w:rPr>
            <w:rStyle w:val="Hyperlink"/>
            <w:rFonts w:ascii="Times New Roman" w:hAnsi="Times New Roman"/>
            <w:sz w:val="24"/>
          </w:rPr>
          <w:t>https://capella.vialsource.com/books/9781323472262</w:t>
        </w:r>
      </w:hyperlink>
    </w:p>
    <w:p w14:paraId="34A96FF5" w14:textId="299FC0D8" w:rsidR="00A63E77" w:rsidRDefault="00A63E77" w:rsidP="000B389E">
      <w:pPr>
        <w:spacing w:after="240"/>
        <w:ind w:left="720" w:hanging="720"/>
        <w:rPr>
          <w:rStyle w:val="Hyperlink"/>
          <w:rFonts w:ascii="Times New Roman" w:hAnsi="Times New Roman"/>
          <w:spacing w:val="-15"/>
          <w:sz w:val="24"/>
          <w:shd w:val="clear" w:color="auto" w:fill="FFFFFF"/>
        </w:rPr>
      </w:pPr>
      <w:r w:rsidRPr="00A63E77">
        <w:rPr>
          <w:rFonts w:ascii="Times New Roman" w:hAnsi="Times New Roman"/>
          <w:spacing w:val="-15"/>
          <w:sz w:val="24"/>
          <w:shd w:val="clear" w:color="auto" w:fill="FFFFFF"/>
        </w:rPr>
        <w:t>Ebbers, S. (2015). Skill decomposition. In J. Spector (Ed.), </w:t>
      </w:r>
      <w:r w:rsidRPr="00A63E77">
        <w:rPr>
          <w:rStyle w:val="Emphasis"/>
          <w:rFonts w:ascii="Times New Roman" w:hAnsi="Times New Roman"/>
          <w:spacing w:val="-15"/>
          <w:sz w:val="24"/>
          <w:shd w:val="clear" w:color="auto" w:fill="FFFFFF"/>
        </w:rPr>
        <w:t>The SAGE encyclopedia of educational technology</w:t>
      </w:r>
      <w:r w:rsidRPr="00A63E77">
        <w:rPr>
          <w:rFonts w:ascii="Times New Roman" w:hAnsi="Times New Roman"/>
          <w:spacing w:val="-15"/>
          <w:sz w:val="24"/>
          <w:shd w:val="clear" w:color="auto" w:fill="FFFFFF"/>
        </w:rPr>
        <w:t xml:space="preserve"> (pp. 652-655). SAGE Publications, Inc., </w:t>
      </w:r>
      <w:hyperlink r:id="rId10" w:history="1">
        <w:r w:rsidRPr="00A63E77">
          <w:rPr>
            <w:rStyle w:val="Hyperlink"/>
            <w:rFonts w:ascii="Times New Roman" w:hAnsi="Times New Roman"/>
            <w:spacing w:val="-15"/>
            <w:sz w:val="24"/>
            <w:shd w:val="clear" w:color="auto" w:fill="FFFFFF"/>
          </w:rPr>
          <w:t>https://dx.doi.org/10.4135/9781483346397.n268</w:t>
        </w:r>
      </w:hyperlink>
    </w:p>
    <w:p w14:paraId="70B5E161" w14:textId="62D70A7B" w:rsidR="00940406" w:rsidRPr="00940406" w:rsidRDefault="00940406" w:rsidP="000B389E">
      <w:pPr>
        <w:spacing w:after="240"/>
        <w:ind w:left="720" w:hanging="720"/>
        <w:rPr>
          <w:rFonts w:ascii="Times New Roman" w:hAnsi="Times New Roman"/>
          <w:sz w:val="24"/>
        </w:rPr>
      </w:pPr>
      <w:r w:rsidRPr="00940406">
        <w:rPr>
          <w:rFonts w:ascii="Times New Roman" w:hAnsi="Times New Roman"/>
          <w:color w:val="222222"/>
          <w:sz w:val="24"/>
          <w:shd w:val="clear" w:color="auto" w:fill="FFFFFF"/>
        </w:rPr>
        <w:t>General Services Administration Section 508 of the Rehabilitation Act retrieved 08/30/2022 from </w:t>
      </w:r>
      <w:hyperlink r:id="rId11" w:history="1">
        <w:r w:rsidRPr="00940406">
          <w:rPr>
            <w:rStyle w:val="Hyperlink"/>
            <w:rFonts w:ascii="Times New Roman" w:hAnsi="Times New Roman"/>
            <w:color w:val="0F6DA8"/>
            <w:sz w:val="24"/>
            <w:bdr w:val="none" w:sz="0" w:space="0" w:color="auto" w:frame="1"/>
            <w:shd w:val="clear" w:color="auto" w:fill="FFFFFF"/>
          </w:rPr>
          <w:t>https://www.section508.gov/</w:t>
        </w:r>
      </w:hyperlink>
    </w:p>
    <w:p w14:paraId="312CCA00" w14:textId="77777777" w:rsidR="00146F75" w:rsidRPr="00456742" w:rsidRDefault="00146F75" w:rsidP="00146F75">
      <w:pPr>
        <w:shd w:val="clear" w:color="auto" w:fill="FFFFFF"/>
        <w:spacing w:after="240"/>
        <w:ind w:left="720" w:hanging="720"/>
        <w:rPr>
          <w:rFonts w:ascii="Times New Roman" w:hAnsi="Times New Roman"/>
          <w:color w:val="222222"/>
          <w:sz w:val="24"/>
        </w:rPr>
      </w:pPr>
      <w:r w:rsidRPr="00456742">
        <w:rPr>
          <w:rFonts w:ascii="Times New Roman" w:hAnsi="Times New Roman"/>
          <w:color w:val="222222"/>
          <w:sz w:val="24"/>
        </w:rPr>
        <w:t>Johnson, T. E. (2015). </w:t>
      </w:r>
      <w:hyperlink r:id="rId12" w:tgtFrame="_blank" w:tooltip="Select this link to launch this material in a new window." w:history="1">
        <w:r w:rsidRPr="00456742">
          <w:rPr>
            <w:rFonts w:ascii="Times New Roman" w:hAnsi="Times New Roman"/>
            <w:sz w:val="24"/>
            <w:bdr w:val="none" w:sz="0" w:space="0" w:color="auto" w:frame="1"/>
          </w:rPr>
          <w:t xml:space="preserve">Conditions of learning: </w:t>
        </w:r>
        <w:proofErr w:type="spellStart"/>
        <w:r w:rsidRPr="00456742">
          <w:rPr>
            <w:rFonts w:ascii="Times New Roman" w:hAnsi="Times New Roman"/>
            <w:sz w:val="24"/>
            <w:bdr w:val="none" w:sz="0" w:space="0" w:color="auto" w:frame="1"/>
          </w:rPr>
          <w:t>Gagné’s</w:t>
        </w:r>
        <w:proofErr w:type="spellEnd"/>
        <w:r w:rsidRPr="00456742">
          <w:rPr>
            <w:rFonts w:ascii="Times New Roman" w:hAnsi="Times New Roman"/>
            <w:sz w:val="24"/>
            <w:bdr w:val="none" w:sz="0" w:space="0" w:color="auto" w:frame="1"/>
          </w:rPr>
          <w:t xml:space="preserve"> nine events of instruction</w:t>
        </w:r>
      </w:hyperlink>
      <w:r w:rsidRPr="00456742">
        <w:rPr>
          <w:rFonts w:ascii="Times New Roman" w:hAnsi="Times New Roman"/>
          <w:sz w:val="24"/>
        </w:rPr>
        <w:t xml:space="preserve">. In </w:t>
      </w:r>
      <w:r w:rsidRPr="00456742">
        <w:rPr>
          <w:rFonts w:ascii="Times New Roman" w:hAnsi="Times New Roman"/>
          <w:color w:val="222222"/>
          <w:sz w:val="24"/>
        </w:rPr>
        <w:t>J. Spector (Ed.), </w:t>
      </w:r>
      <w:r w:rsidRPr="00456742">
        <w:rPr>
          <w:rFonts w:ascii="Times New Roman" w:hAnsi="Times New Roman"/>
          <w:i/>
          <w:iCs/>
          <w:color w:val="222222"/>
          <w:sz w:val="24"/>
          <w:bdr w:val="none" w:sz="0" w:space="0" w:color="auto" w:frame="1"/>
        </w:rPr>
        <w:t>The SAGE encyclopedia of educational technology</w:t>
      </w:r>
      <w:r w:rsidRPr="00456742">
        <w:rPr>
          <w:rFonts w:ascii="Times New Roman" w:hAnsi="Times New Roman"/>
          <w:color w:val="222222"/>
          <w:sz w:val="24"/>
        </w:rPr>
        <w:t> (pp. 143–144). Thousand Oaks, CA: SAGE Publications.</w:t>
      </w:r>
    </w:p>
    <w:p w14:paraId="6F9C5745" w14:textId="590D98C9" w:rsidR="00A63E77" w:rsidRPr="00A63E77" w:rsidRDefault="00A63E77" w:rsidP="000B389E">
      <w:pPr>
        <w:spacing w:after="240"/>
        <w:ind w:left="720" w:right="605" w:hanging="720"/>
        <w:rPr>
          <w:rFonts w:ascii="Times New Roman" w:hAnsi="Times New Roman"/>
          <w:sz w:val="24"/>
        </w:rPr>
      </w:pPr>
      <w:r w:rsidRPr="00A63E77">
        <w:rPr>
          <w:rFonts w:ascii="Times New Roman" w:hAnsi="Times New Roman"/>
          <w:sz w:val="24"/>
        </w:rPr>
        <w:t xml:space="preserve">Jonassen, D.H., Tessmer, M., &amp; Hannum, W. H. (1999). </w:t>
      </w:r>
      <w:r w:rsidRPr="00A63E77">
        <w:rPr>
          <w:rFonts w:ascii="Times New Roman" w:hAnsi="Times New Roman"/>
          <w:i/>
          <w:iCs/>
          <w:sz w:val="24"/>
        </w:rPr>
        <w:t xml:space="preserve">Task analysis methods for instructional design. </w:t>
      </w:r>
      <w:r w:rsidRPr="00A63E77">
        <w:rPr>
          <w:rFonts w:ascii="Times New Roman" w:hAnsi="Times New Roman"/>
          <w:sz w:val="24"/>
        </w:rPr>
        <w:t>Mahwah, NJ: Erlbaum.</w:t>
      </w:r>
    </w:p>
    <w:p w14:paraId="60155735" w14:textId="65EEC80B" w:rsidR="00A63E77" w:rsidRPr="00D849FE" w:rsidRDefault="00A63E77" w:rsidP="000B389E">
      <w:pPr>
        <w:spacing w:after="240"/>
        <w:ind w:left="720" w:hanging="720"/>
        <w:rPr>
          <w:rFonts w:ascii="Times New Roman" w:hAnsi="Times New Roman"/>
          <w:color w:val="232323"/>
          <w:sz w:val="24"/>
          <w:shd w:val="clear" w:color="auto" w:fill="FFFFFF"/>
        </w:rPr>
      </w:pPr>
      <w:r>
        <w:rPr>
          <w:rFonts w:ascii="Times New Roman" w:hAnsi="Times New Roman"/>
          <w:color w:val="232323"/>
          <w:sz w:val="24"/>
          <w:shd w:val="clear" w:color="auto" w:fill="FFFFFF"/>
        </w:rPr>
        <w:t xml:space="preserve">Moons, K., </w:t>
      </w:r>
      <w:proofErr w:type="spellStart"/>
      <w:r>
        <w:rPr>
          <w:rFonts w:ascii="Times New Roman" w:hAnsi="Times New Roman"/>
          <w:color w:val="232323"/>
          <w:sz w:val="24"/>
          <w:shd w:val="clear" w:color="auto" w:fill="FFFFFF"/>
        </w:rPr>
        <w:t>Waeyenbergh</w:t>
      </w:r>
      <w:proofErr w:type="spellEnd"/>
      <w:r>
        <w:rPr>
          <w:rFonts w:ascii="Times New Roman" w:hAnsi="Times New Roman"/>
          <w:color w:val="232323"/>
          <w:sz w:val="24"/>
          <w:shd w:val="clear" w:color="auto" w:fill="FFFFFF"/>
        </w:rPr>
        <w:t xml:space="preserve">, G., &amp; </w:t>
      </w:r>
      <w:proofErr w:type="spellStart"/>
      <w:r>
        <w:rPr>
          <w:rFonts w:ascii="Times New Roman" w:hAnsi="Times New Roman"/>
          <w:color w:val="232323"/>
          <w:sz w:val="24"/>
          <w:shd w:val="clear" w:color="auto" w:fill="FFFFFF"/>
        </w:rPr>
        <w:t>Pintelon</w:t>
      </w:r>
      <w:proofErr w:type="spellEnd"/>
      <w:r>
        <w:rPr>
          <w:rFonts w:ascii="Times New Roman" w:hAnsi="Times New Roman"/>
          <w:color w:val="232323"/>
          <w:sz w:val="24"/>
          <w:shd w:val="clear" w:color="auto" w:fill="FFFFFF"/>
        </w:rPr>
        <w:t xml:space="preserve">, L. (2019). Measuring the logistics performance of internal supply chains – a literature study. </w:t>
      </w:r>
      <w:r>
        <w:rPr>
          <w:rFonts w:ascii="Times New Roman" w:hAnsi="Times New Roman"/>
          <w:i/>
          <w:iCs/>
          <w:color w:val="232323"/>
          <w:sz w:val="24"/>
          <w:shd w:val="clear" w:color="auto" w:fill="FFFFFF"/>
        </w:rPr>
        <w:t>Omega, 82</w:t>
      </w:r>
      <w:r>
        <w:rPr>
          <w:rFonts w:ascii="Times New Roman" w:hAnsi="Times New Roman"/>
          <w:color w:val="232323"/>
          <w:sz w:val="24"/>
          <w:shd w:val="clear" w:color="auto" w:fill="FFFFFF"/>
        </w:rPr>
        <w:t>, 205-217.</w:t>
      </w:r>
    </w:p>
    <w:p w14:paraId="4EC1405C" w14:textId="77777777" w:rsidR="00940406" w:rsidRPr="00940406" w:rsidRDefault="00940406" w:rsidP="000B389E">
      <w:pPr>
        <w:spacing w:after="240"/>
        <w:ind w:left="720" w:hanging="720"/>
        <w:rPr>
          <w:rFonts w:ascii="Times New Roman" w:hAnsi="Times New Roman"/>
          <w:sz w:val="24"/>
          <w:shd w:val="clear" w:color="auto" w:fill="FFFFFF"/>
        </w:rPr>
      </w:pPr>
      <w:r w:rsidRPr="00940406">
        <w:rPr>
          <w:rFonts w:ascii="Times New Roman" w:hAnsi="Times New Roman"/>
          <w:sz w:val="24"/>
          <w:shd w:val="clear" w:color="auto" w:fill="FFFFFF"/>
        </w:rPr>
        <w:t>Moore, M. G., &amp; Diehl, W. C. (Eds.). (2018). </w:t>
      </w:r>
      <w:r w:rsidRPr="00940406">
        <w:rPr>
          <w:rFonts w:ascii="Times New Roman" w:hAnsi="Times New Roman"/>
          <w:i/>
          <w:iCs/>
          <w:sz w:val="24"/>
        </w:rPr>
        <w:t>Handbook of distance education: Fourth edition</w:t>
      </w:r>
      <w:r w:rsidRPr="00940406">
        <w:rPr>
          <w:rFonts w:ascii="Times New Roman" w:hAnsi="Times New Roman"/>
          <w:sz w:val="24"/>
          <w:shd w:val="clear" w:color="auto" w:fill="FFFFFF"/>
        </w:rPr>
        <w:t>. Taylor &amp; Francis Group.</w:t>
      </w:r>
    </w:p>
    <w:p w14:paraId="2776A1F2" w14:textId="183E608B" w:rsidR="00A63E77" w:rsidRDefault="00A63E77" w:rsidP="000B389E">
      <w:pPr>
        <w:spacing w:after="240"/>
        <w:ind w:left="720" w:hanging="720"/>
        <w:rPr>
          <w:rFonts w:ascii="Times New Roman" w:hAnsi="Times New Roman"/>
          <w:sz w:val="24"/>
        </w:rPr>
      </w:pPr>
      <w:proofErr w:type="spellStart"/>
      <w:r w:rsidRPr="00835B18">
        <w:rPr>
          <w:rFonts w:ascii="Times New Roman" w:hAnsi="Times New Roman"/>
          <w:sz w:val="24"/>
        </w:rPr>
        <w:t>Piskurich</w:t>
      </w:r>
      <w:proofErr w:type="spellEnd"/>
      <w:r w:rsidRPr="00835B18">
        <w:rPr>
          <w:rFonts w:ascii="Times New Roman" w:hAnsi="Times New Roman"/>
          <w:sz w:val="24"/>
        </w:rPr>
        <w:t xml:space="preserve">, G.M. (2015). </w:t>
      </w:r>
      <w:r w:rsidRPr="00835B18">
        <w:rPr>
          <w:rFonts w:ascii="Times New Roman" w:hAnsi="Times New Roman"/>
          <w:i/>
          <w:iCs/>
          <w:sz w:val="24"/>
        </w:rPr>
        <w:t xml:space="preserve">Rapid instructional design: learning ID fast and right </w:t>
      </w:r>
      <w:r w:rsidRPr="00835B18">
        <w:rPr>
          <w:rFonts w:ascii="Times New Roman" w:hAnsi="Times New Roman"/>
          <w:sz w:val="24"/>
        </w:rPr>
        <w:t>(3</w:t>
      </w:r>
      <w:r w:rsidRPr="00835B18">
        <w:rPr>
          <w:rFonts w:ascii="Times New Roman" w:hAnsi="Times New Roman"/>
          <w:sz w:val="24"/>
          <w:vertAlign w:val="superscript"/>
        </w:rPr>
        <w:t>rd</w:t>
      </w:r>
      <w:r w:rsidRPr="00835B18">
        <w:rPr>
          <w:rFonts w:ascii="Times New Roman" w:hAnsi="Times New Roman"/>
          <w:sz w:val="24"/>
        </w:rPr>
        <w:t xml:space="preserve"> ed.). John Wiley &amp; Sons, Inc.</w:t>
      </w:r>
    </w:p>
    <w:p w14:paraId="04639567" w14:textId="77777777" w:rsidR="000B389E" w:rsidRPr="00940406" w:rsidRDefault="000B389E" w:rsidP="000B389E">
      <w:pPr>
        <w:spacing w:after="240"/>
        <w:ind w:left="720" w:hanging="720"/>
        <w:rPr>
          <w:rFonts w:ascii="Times New Roman" w:hAnsi="Times New Roman"/>
          <w:sz w:val="24"/>
        </w:rPr>
      </w:pPr>
      <w:r w:rsidRPr="00940406">
        <w:rPr>
          <w:rFonts w:ascii="Times New Roman" w:hAnsi="Times New Roman"/>
          <w:sz w:val="24"/>
        </w:rPr>
        <w:t xml:space="preserve">Reiser, R. A., &amp; Dempsey, J. V. (2017). Trends and Issues in Instructional Design and Technology (4th Edition). Pearson Education (US). </w:t>
      </w:r>
      <w:hyperlink r:id="rId13" w:history="1">
        <w:r w:rsidRPr="00940406">
          <w:rPr>
            <w:rStyle w:val="Hyperlink"/>
            <w:rFonts w:ascii="Times New Roman" w:hAnsi="Times New Roman"/>
            <w:sz w:val="24"/>
          </w:rPr>
          <w:t>https://capella.vitalsource.com/books/9780134237015</w:t>
        </w:r>
      </w:hyperlink>
    </w:p>
    <w:p w14:paraId="2C0A8306" w14:textId="01CB031A" w:rsidR="000B389E" w:rsidRPr="00A63E77" w:rsidRDefault="000B389E" w:rsidP="000B389E">
      <w:pPr>
        <w:spacing w:after="240"/>
        <w:ind w:left="720" w:hanging="720"/>
        <w:rPr>
          <w:rFonts w:ascii="Times New Roman" w:hAnsi="Times New Roman"/>
          <w:sz w:val="24"/>
        </w:rPr>
      </w:pPr>
      <w:r w:rsidRPr="00940406">
        <w:rPr>
          <w:rFonts w:ascii="Times New Roman" w:hAnsi="Times New Roman"/>
          <w:sz w:val="24"/>
        </w:rPr>
        <w:t xml:space="preserve">Richey, R., Fields, D., Foxon, M., Roberts, R.C., Spannaus, T., &amp; Spector, J.M. (2001). </w:t>
      </w:r>
      <w:r w:rsidRPr="00940406">
        <w:rPr>
          <w:rFonts w:ascii="Times New Roman" w:hAnsi="Times New Roman"/>
          <w:i/>
          <w:iCs/>
          <w:sz w:val="24"/>
        </w:rPr>
        <w:t>Instructional design competencies: The standards (3rd Ed)</w:t>
      </w:r>
      <w:r w:rsidRPr="00940406">
        <w:rPr>
          <w:rFonts w:ascii="Times New Roman" w:hAnsi="Times New Roman"/>
          <w:sz w:val="24"/>
        </w:rPr>
        <w:t>. Eric Clearinghouse on Information and Technology: Syracuse, NY.</w:t>
      </w:r>
    </w:p>
    <w:p w14:paraId="0D2F91B1" w14:textId="77777777" w:rsidR="00A63E77" w:rsidRPr="00436AEB" w:rsidRDefault="00A63E77" w:rsidP="000B389E">
      <w:pPr>
        <w:spacing w:after="240"/>
        <w:ind w:left="720" w:hanging="720"/>
        <w:rPr>
          <w:rFonts w:ascii="Times New Roman" w:hAnsi="Times New Roman"/>
          <w:sz w:val="24"/>
        </w:rPr>
      </w:pPr>
      <w:r w:rsidRPr="00436AEB">
        <w:rPr>
          <w:rFonts w:ascii="Times New Roman" w:hAnsi="Times New Roman"/>
          <w:sz w:val="24"/>
        </w:rPr>
        <w:t xml:space="preserve">Van Tiem, D. M., Moseley, J. L., &amp; </w:t>
      </w:r>
      <w:proofErr w:type="spellStart"/>
      <w:r w:rsidRPr="00436AEB">
        <w:rPr>
          <w:rFonts w:ascii="Times New Roman" w:hAnsi="Times New Roman"/>
          <w:sz w:val="24"/>
        </w:rPr>
        <w:t>Dessinger</w:t>
      </w:r>
      <w:proofErr w:type="spellEnd"/>
      <w:r w:rsidRPr="00436AEB">
        <w:rPr>
          <w:rFonts w:ascii="Times New Roman" w:hAnsi="Times New Roman"/>
          <w:sz w:val="24"/>
        </w:rPr>
        <w:t xml:space="preserve">, J. C. (2012). </w:t>
      </w:r>
      <w:r w:rsidRPr="00436AEB">
        <w:rPr>
          <w:rFonts w:ascii="Times New Roman" w:hAnsi="Times New Roman"/>
          <w:i/>
          <w:iCs/>
          <w:sz w:val="24"/>
        </w:rPr>
        <w:t>Fundamentals of performance improvement: Optimizing results through people, process, and organizations</w:t>
      </w:r>
      <w:r w:rsidRPr="00436AEB">
        <w:rPr>
          <w:rFonts w:ascii="Times New Roman" w:hAnsi="Times New Roman"/>
          <w:sz w:val="24"/>
        </w:rPr>
        <w:t>. Pfeiffer.</w:t>
      </w:r>
    </w:p>
    <w:p w14:paraId="683F44C0" w14:textId="0C70BA3C" w:rsidR="00B554F6" w:rsidRPr="003E6C08" w:rsidRDefault="003E6C08" w:rsidP="00A63E77">
      <w:pPr>
        <w:rPr>
          <w:rFonts w:ascii="Times New Roman" w:hAnsi="Times New Roman"/>
          <w:sz w:val="24"/>
        </w:rPr>
      </w:pPr>
      <w:r>
        <w:rPr>
          <w:rFonts w:ascii="Times New Roman" w:hAnsi="Times New Roman"/>
          <w:sz w:val="24"/>
        </w:rPr>
        <w:t xml:space="preserve">Images for this project were obtained by </w:t>
      </w:r>
      <w:r w:rsidR="00884E63">
        <w:rPr>
          <w:rFonts w:ascii="Times New Roman" w:hAnsi="Times New Roman"/>
          <w:sz w:val="24"/>
        </w:rPr>
        <w:t>Nancy Garso pictures</w:t>
      </w:r>
      <w:r>
        <w:rPr>
          <w:rFonts w:ascii="Times New Roman" w:hAnsi="Times New Roman"/>
          <w:sz w:val="24"/>
        </w:rPr>
        <w:t xml:space="preserve"> or </w:t>
      </w:r>
      <w:proofErr w:type="gramStart"/>
      <w:r>
        <w:rPr>
          <w:rFonts w:ascii="Times New Roman" w:hAnsi="Times New Roman"/>
          <w:sz w:val="24"/>
        </w:rPr>
        <w:t>open source</w:t>
      </w:r>
      <w:proofErr w:type="gramEnd"/>
      <w:r w:rsidR="00884E63">
        <w:rPr>
          <w:rFonts w:ascii="Times New Roman" w:hAnsi="Times New Roman"/>
          <w:sz w:val="24"/>
        </w:rPr>
        <w:t xml:space="preserve"> use</w:t>
      </w:r>
      <w:r>
        <w:rPr>
          <w:rFonts w:ascii="Times New Roman" w:hAnsi="Times New Roman"/>
          <w:sz w:val="24"/>
        </w:rPr>
        <w:t>.</w:t>
      </w:r>
    </w:p>
    <w:sectPr w:rsidR="00B554F6" w:rsidRPr="003E6C08" w:rsidSect="00DE5D2B">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1F428E" w14:textId="77777777" w:rsidR="00DE5D2B" w:rsidRDefault="00DE5D2B">
      <w:r>
        <w:separator/>
      </w:r>
    </w:p>
  </w:endnote>
  <w:endnote w:type="continuationSeparator" w:id="0">
    <w:p w14:paraId="7F8C25DC" w14:textId="77777777" w:rsidR="00DE5D2B" w:rsidRDefault="00DE5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3CDAA" w14:textId="77777777" w:rsidR="00B554F6" w:rsidRDefault="00B554F6" w:rsidP="0056729E">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B54867" w14:textId="77777777" w:rsidR="00DE5D2B" w:rsidRDefault="00DE5D2B">
      <w:r>
        <w:separator/>
      </w:r>
    </w:p>
  </w:footnote>
  <w:footnote w:type="continuationSeparator" w:id="0">
    <w:p w14:paraId="39A393DE" w14:textId="77777777" w:rsidR="00DE5D2B" w:rsidRDefault="00DE5D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05F8B"/>
    <w:multiLevelType w:val="multilevel"/>
    <w:tmpl w:val="7B96BC6A"/>
    <w:numStyleLink w:val="StyleNumbered"/>
  </w:abstractNum>
  <w:abstractNum w:abstractNumId="1" w15:restartNumberingAfterBreak="0">
    <w:nsid w:val="0B0333FD"/>
    <w:multiLevelType w:val="hybridMultilevel"/>
    <w:tmpl w:val="6EAC2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F85F49"/>
    <w:multiLevelType w:val="hybridMultilevel"/>
    <w:tmpl w:val="034A8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4516FC"/>
    <w:multiLevelType w:val="multilevel"/>
    <w:tmpl w:val="5602ECA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B50040"/>
    <w:multiLevelType w:val="hybridMultilevel"/>
    <w:tmpl w:val="D15650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0E47439"/>
    <w:multiLevelType w:val="hybridMultilevel"/>
    <w:tmpl w:val="B660191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8627577"/>
    <w:multiLevelType w:val="multilevel"/>
    <w:tmpl w:val="7B96BC6A"/>
    <w:numStyleLink w:val="StyleNumbered"/>
  </w:abstractNum>
  <w:abstractNum w:abstractNumId="7" w15:restartNumberingAfterBreak="0">
    <w:nsid w:val="289463BC"/>
    <w:multiLevelType w:val="multilevel"/>
    <w:tmpl w:val="5602ECA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7521AB"/>
    <w:multiLevelType w:val="multilevel"/>
    <w:tmpl w:val="7B96BC6A"/>
    <w:styleLink w:val="StyleNumbered"/>
    <w:lvl w:ilvl="0">
      <w:start w:val="1"/>
      <w:numFmt w:val="decimal"/>
      <w:lvlText w:val="%1."/>
      <w:lvlJc w:val="left"/>
      <w:pPr>
        <w:tabs>
          <w:tab w:val="num" w:pos="720"/>
        </w:tabs>
        <w:ind w:left="720" w:hanging="360"/>
      </w:pPr>
      <w:rPr>
        <w:rFonts w:ascii="Arial" w:hAnsi="Arial" w:hint="default"/>
        <w:b w:val="0"/>
        <w:i w:val="0"/>
        <w:color w:val="auto"/>
        <w:sz w:val="22"/>
        <w:szCs w:val="20"/>
        <w:u w:val="none"/>
      </w:rPr>
    </w:lvl>
    <w:lvl w:ilvl="1">
      <w:start w:val="1"/>
      <w:numFmt w:val="bullet"/>
      <w:lvlText w:val=""/>
      <w:lvlJc w:val="left"/>
      <w:pPr>
        <w:tabs>
          <w:tab w:val="num" w:pos="1440"/>
        </w:tabs>
        <w:ind w:left="1440" w:hanging="360"/>
      </w:pPr>
      <w:rPr>
        <w:rFonts w:ascii="Symbol" w:hAnsi="Symbol"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9C71AF"/>
    <w:multiLevelType w:val="multilevel"/>
    <w:tmpl w:val="7B96BC6A"/>
    <w:numStyleLink w:val="StyleNumbered"/>
  </w:abstractNum>
  <w:abstractNum w:abstractNumId="10" w15:restartNumberingAfterBreak="0">
    <w:nsid w:val="2B2D2051"/>
    <w:multiLevelType w:val="multilevel"/>
    <w:tmpl w:val="0FCAFC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BEE7B83"/>
    <w:multiLevelType w:val="multilevel"/>
    <w:tmpl w:val="3654B3D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DC04B1"/>
    <w:multiLevelType w:val="multilevel"/>
    <w:tmpl w:val="BA3E943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9EA7ED7"/>
    <w:multiLevelType w:val="multilevel"/>
    <w:tmpl w:val="5602ECA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D1234C"/>
    <w:multiLevelType w:val="hybridMultilevel"/>
    <w:tmpl w:val="8CF29D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917DAF"/>
    <w:multiLevelType w:val="hybridMultilevel"/>
    <w:tmpl w:val="014AC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442BD9"/>
    <w:multiLevelType w:val="hybridMultilevel"/>
    <w:tmpl w:val="D9567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C72CF2"/>
    <w:multiLevelType w:val="hybridMultilevel"/>
    <w:tmpl w:val="46EC3924"/>
    <w:lvl w:ilvl="0" w:tplc="800A8F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AE44D5C"/>
    <w:multiLevelType w:val="multilevel"/>
    <w:tmpl w:val="EF3E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F00701B"/>
    <w:multiLevelType w:val="hybridMultilevel"/>
    <w:tmpl w:val="1B32D52E"/>
    <w:lvl w:ilvl="0" w:tplc="6BE49AF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62507C"/>
    <w:multiLevelType w:val="hybridMultilevel"/>
    <w:tmpl w:val="772EAD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1F28BF"/>
    <w:multiLevelType w:val="multilevel"/>
    <w:tmpl w:val="B032E9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57E1736"/>
    <w:multiLevelType w:val="multilevel"/>
    <w:tmpl w:val="5602ECA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E507A7"/>
    <w:multiLevelType w:val="hybridMultilevel"/>
    <w:tmpl w:val="9EE89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AD725B"/>
    <w:multiLevelType w:val="multilevel"/>
    <w:tmpl w:val="9F42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A594B32"/>
    <w:multiLevelType w:val="hybridMultilevel"/>
    <w:tmpl w:val="1BF28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2B0D99"/>
    <w:multiLevelType w:val="hybridMultilevel"/>
    <w:tmpl w:val="B24A72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084750E"/>
    <w:multiLevelType w:val="multilevel"/>
    <w:tmpl w:val="B0A89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930614"/>
    <w:multiLevelType w:val="hybridMultilevel"/>
    <w:tmpl w:val="947277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3866947"/>
    <w:multiLevelType w:val="multilevel"/>
    <w:tmpl w:val="194E3E12"/>
    <w:styleLink w:val="StyleBulleted"/>
    <w:lvl w:ilvl="0">
      <w:start w:val="1"/>
      <w:numFmt w:val="bullet"/>
      <w:lvlText w:val=""/>
      <w:lvlJc w:val="left"/>
      <w:pPr>
        <w:tabs>
          <w:tab w:val="num" w:pos="720"/>
        </w:tabs>
        <w:ind w:left="72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5F711D5"/>
    <w:multiLevelType w:val="multilevel"/>
    <w:tmpl w:val="D1B0C8EC"/>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6E5F0EED"/>
    <w:multiLevelType w:val="multilevel"/>
    <w:tmpl w:val="7B96BC6A"/>
    <w:numStyleLink w:val="StyleNumbered"/>
  </w:abstractNum>
  <w:abstractNum w:abstractNumId="32" w15:restartNumberingAfterBreak="0">
    <w:nsid w:val="6F3046CE"/>
    <w:multiLevelType w:val="hybridMultilevel"/>
    <w:tmpl w:val="37901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08D104E"/>
    <w:multiLevelType w:val="hybridMultilevel"/>
    <w:tmpl w:val="8A94C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C629C4"/>
    <w:multiLevelType w:val="multilevel"/>
    <w:tmpl w:val="194E3E12"/>
    <w:lvl w:ilvl="0">
      <w:start w:val="1"/>
      <w:numFmt w:val="bullet"/>
      <w:lvlText w:val=""/>
      <w:lvlJc w:val="left"/>
      <w:pPr>
        <w:tabs>
          <w:tab w:val="num" w:pos="720"/>
        </w:tabs>
        <w:ind w:left="72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5B31B5B"/>
    <w:multiLevelType w:val="hybridMultilevel"/>
    <w:tmpl w:val="4F8034FA"/>
    <w:lvl w:ilvl="0" w:tplc="2C0C4B06">
      <w:start w:val="1"/>
      <w:numFmt w:val="bullet"/>
      <w:pStyle w:val="Bulleted"/>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68A4E93"/>
    <w:multiLevelType w:val="multilevel"/>
    <w:tmpl w:val="7ACC570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7610CD0"/>
    <w:multiLevelType w:val="multilevel"/>
    <w:tmpl w:val="920C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8F81904"/>
    <w:multiLevelType w:val="hybridMultilevel"/>
    <w:tmpl w:val="EE945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292D7B"/>
    <w:multiLevelType w:val="hybridMultilevel"/>
    <w:tmpl w:val="E70C58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F53252"/>
    <w:multiLevelType w:val="multilevel"/>
    <w:tmpl w:val="53E8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22958288">
    <w:abstractNumId w:val="28"/>
  </w:num>
  <w:num w:numId="2" w16cid:durableId="562374210">
    <w:abstractNumId w:val="30"/>
  </w:num>
  <w:num w:numId="3" w16cid:durableId="193232850">
    <w:abstractNumId w:val="32"/>
  </w:num>
  <w:num w:numId="4" w16cid:durableId="788012163">
    <w:abstractNumId w:val="12"/>
  </w:num>
  <w:num w:numId="5" w16cid:durableId="358161290">
    <w:abstractNumId w:val="4"/>
  </w:num>
  <w:num w:numId="6" w16cid:durableId="862018359">
    <w:abstractNumId w:val="34"/>
  </w:num>
  <w:num w:numId="7" w16cid:durableId="1961186686">
    <w:abstractNumId w:val="5"/>
  </w:num>
  <w:num w:numId="8" w16cid:durableId="737560243">
    <w:abstractNumId w:val="17"/>
  </w:num>
  <w:num w:numId="9" w16cid:durableId="1803695479">
    <w:abstractNumId w:val="26"/>
  </w:num>
  <w:num w:numId="10" w16cid:durableId="1964145950">
    <w:abstractNumId w:val="35"/>
  </w:num>
  <w:num w:numId="11" w16cid:durableId="2074042133">
    <w:abstractNumId w:val="29"/>
  </w:num>
  <w:num w:numId="12" w16cid:durableId="129636064">
    <w:abstractNumId w:val="8"/>
  </w:num>
  <w:num w:numId="13" w16cid:durableId="1710912601">
    <w:abstractNumId w:val="0"/>
  </w:num>
  <w:num w:numId="14" w16cid:durableId="1690982753">
    <w:abstractNumId w:val="9"/>
  </w:num>
  <w:num w:numId="15" w16cid:durableId="587159575">
    <w:abstractNumId w:val="6"/>
  </w:num>
  <w:num w:numId="16" w16cid:durableId="475799427">
    <w:abstractNumId w:val="31"/>
  </w:num>
  <w:num w:numId="17" w16cid:durableId="738207914">
    <w:abstractNumId w:val="21"/>
  </w:num>
  <w:num w:numId="18" w16cid:durableId="1552618134">
    <w:abstractNumId w:val="36"/>
  </w:num>
  <w:num w:numId="19" w16cid:durableId="432171835">
    <w:abstractNumId w:val="11"/>
  </w:num>
  <w:num w:numId="20" w16cid:durableId="861935684">
    <w:abstractNumId w:val="13"/>
  </w:num>
  <w:num w:numId="21" w16cid:durableId="113141324">
    <w:abstractNumId w:val="27"/>
  </w:num>
  <w:num w:numId="22" w16cid:durableId="19017270">
    <w:abstractNumId w:val="7"/>
  </w:num>
  <w:num w:numId="23" w16cid:durableId="2146384362">
    <w:abstractNumId w:val="3"/>
  </w:num>
  <w:num w:numId="24" w16cid:durableId="507791603">
    <w:abstractNumId w:val="22"/>
  </w:num>
  <w:num w:numId="25" w16cid:durableId="947080940">
    <w:abstractNumId w:val="2"/>
  </w:num>
  <w:num w:numId="26" w16cid:durableId="979655809">
    <w:abstractNumId w:val="39"/>
  </w:num>
  <w:num w:numId="27" w16cid:durableId="496112340">
    <w:abstractNumId w:val="24"/>
  </w:num>
  <w:num w:numId="28" w16cid:durableId="185489084">
    <w:abstractNumId w:val="40"/>
  </w:num>
  <w:num w:numId="29" w16cid:durableId="881752865">
    <w:abstractNumId w:val="37"/>
  </w:num>
  <w:num w:numId="30" w16cid:durableId="2035422595">
    <w:abstractNumId w:val="18"/>
  </w:num>
  <w:num w:numId="31" w16cid:durableId="1740859701">
    <w:abstractNumId w:val="10"/>
  </w:num>
  <w:num w:numId="32" w16cid:durableId="161507593">
    <w:abstractNumId w:val="10"/>
  </w:num>
  <w:num w:numId="33" w16cid:durableId="161507593">
    <w:abstractNumId w:val="10"/>
  </w:num>
  <w:num w:numId="34" w16cid:durableId="1934701887">
    <w:abstractNumId w:val="33"/>
  </w:num>
  <w:num w:numId="35" w16cid:durableId="1550997504">
    <w:abstractNumId w:val="15"/>
  </w:num>
  <w:num w:numId="36" w16cid:durableId="1199856634">
    <w:abstractNumId w:val="25"/>
  </w:num>
  <w:num w:numId="37" w16cid:durableId="372190934">
    <w:abstractNumId w:val="38"/>
  </w:num>
  <w:num w:numId="38" w16cid:durableId="382869214">
    <w:abstractNumId w:val="19"/>
  </w:num>
  <w:num w:numId="39" w16cid:durableId="1578713547">
    <w:abstractNumId w:val="14"/>
  </w:num>
  <w:num w:numId="40" w16cid:durableId="630751035">
    <w:abstractNumId w:val="16"/>
  </w:num>
  <w:num w:numId="41" w16cid:durableId="1386027980">
    <w:abstractNumId w:val="1"/>
  </w:num>
  <w:num w:numId="42" w16cid:durableId="413554602">
    <w:abstractNumId w:val="23"/>
  </w:num>
  <w:num w:numId="43" w16cid:durableId="329221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IwMba0MDQ3NDAxMzNR0lEKTi0uzszPAykwNKkFAEXb6dotAAAA"/>
  </w:docVars>
  <w:rsids>
    <w:rsidRoot w:val="00E0033F"/>
    <w:rsid w:val="00007859"/>
    <w:rsid w:val="00013719"/>
    <w:rsid w:val="00020A81"/>
    <w:rsid w:val="00023A64"/>
    <w:rsid w:val="00052569"/>
    <w:rsid w:val="000538BA"/>
    <w:rsid w:val="00061749"/>
    <w:rsid w:val="00076150"/>
    <w:rsid w:val="00082C68"/>
    <w:rsid w:val="000B389E"/>
    <w:rsid w:val="000B751F"/>
    <w:rsid w:val="000B7F47"/>
    <w:rsid w:val="000C6897"/>
    <w:rsid w:val="000F7D14"/>
    <w:rsid w:val="00101664"/>
    <w:rsid w:val="0011226A"/>
    <w:rsid w:val="00122402"/>
    <w:rsid w:val="0013785F"/>
    <w:rsid w:val="00146F75"/>
    <w:rsid w:val="00147B11"/>
    <w:rsid w:val="001674B5"/>
    <w:rsid w:val="00170567"/>
    <w:rsid w:val="001852F2"/>
    <w:rsid w:val="001C4A8E"/>
    <w:rsid w:val="001D7F4F"/>
    <w:rsid w:val="001E12B8"/>
    <w:rsid w:val="001E1876"/>
    <w:rsid w:val="001E30CD"/>
    <w:rsid w:val="001E602B"/>
    <w:rsid w:val="001F0AA1"/>
    <w:rsid w:val="00261AE0"/>
    <w:rsid w:val="002A052F"/>
    <w:rsid w:val="002A6445"/>
    <w:rsid w:val="002B607E"/>
    <w:rsid w:val="002B7004"/>
    <w:rsid w:val="002C738A"/>
    <w:rsid w:val="002E5EF6"/>
    <w:rsid w:val="002F13F0"/>
    <w:rsid w:val="00300D09"/>
    <w:rsid w:val="003038B0"/>
    <w:rsid w:val="00306121"/>
    <w:rsid w:val="00334EE9"/>
    <w:rsid w:val="003445C9"/>
    <w:rsid w:val="00383B30"/>
    <w:rsid w:val="0039388E"/>
    <w:rsid w:val="00394206"/>
    <w:rsid w:val="003A7E0C"/>
    <w:rsid w:val="003B23FA"/>
    <w:rsid w:val="003C0CFF"/>
    <w:rsid w:val="003C5DF3"/>
    <w:rsid w:val="003D610E"/>
    <w:rsid w:val="003D6BAF"/>
    <w:rsid w:val="003E2298"/>
    <w:rsid w:val="003E6C08"/>
    <w:rsid w:val="003F402D"/>
    <w:rsid w:val="004065BE"/>
    <w:rsid w:val="0042090E"/>
    <w:rsid w:val="00431C2F"/>
    <w:rsid w:val="00436AEB"/>
    <w:rsid w:val="0044034F"/>
    <w:rsid w:val="00443B4E"/>
    <w:rsid w:val="00493A19"/>
    <w:rsid w:val="004B28F7"/>
    <w:rsid w:val="004B522C"/>
    <w:rsid w:val="004C413D"/>
    <w:rsid w:val="004C6142"/>
    <w:rsid w:val="004D2EFA"/>
    <w:rsid w:val="004D5F4B"/>
    <w:rsid w:val="004E1111"/>
    <w:rsid w:val="004E26BC"/>
    <w:rsid w:val="004E6E1A"/>
    <w:rsid w:val="004F0DDF"/>
    <w:rsid w:val="004F6536"/>
    <w:rsid w:val="00516E39"/>
    <w:rsid w:val="0052407B"/>
    <w:rsid w:val="00524705"/>
    <w:rsid w:val="00550728"/>
    <w:rsid w:val="0056729E"/>
    <w:rsid w:val="00567BD2"/>
    <w:rsid w:val="0058445F"/>
    <w:rsid w:val="005A2D79"/>
    <w:rsid w:val="005A7473"/>
    <w:rsid w:val="005B251B"/>
    <w:rsid w:val="005B6C0E"/>
    <w:rsid w:val="005B6CC5"/>
    <w:rsid w:val="005D739A"/>
    <w:rsid w:val="005F474F"/>
    <w:rsid w:val="00623BD4"/>
    <w:rsid w:val="00625A5F"/>
    <w:rsid w:val="00631D80"/>
    <w:rsid w:val="006419A2"/>
    <w:rsid w:val="006447C0"/>
    <w:rsid w:val="00647893"/>
    <w:rsid w:val="006518F0"/>
    <w:rsid w:val="0066512C"/>
    <w:rsid w:val="00666B96"/>
    <w:rsid w:val="006768AA"/>
    <w:rsid w:val="00677BA9"/>
    <w:rsid w:val="006A0CCC"/>
    <w:rsid w:val="006C26A7"/>
    <w:rsid w:val="006C2AE6"/>
    <w:rsid w:val="006D36D4"/>
    <w:rsid w:val="006D6EE3"/>
    <w:rsid w:val="006F7D71"/>
    <w:rsid w:val="007000EF"/>
    <w:rsid w:val="00702329"/>
    <w:rsid w:val="0070438E"/>
    <w:rsid w:val="0071233F"/>
    <w:rsid w:val="00744B1C"/>
    <w:rsid w:val="007461CE"/>
    <w:rsid w:val="00784E94"/>
    <w:rsid w:val="007B79FA"/>
    <w:rsid w:val="007C4A09"/>
    <w:rsid w:val="007C7A8B"/>
    <w:rsid w:val="007D3BE5"/>
    <w:rsid w:val="007E4ECC"/>
    <w:rsid w:val="007F5D85"/>
    <w:rsid w:val="00804775"/>
    <w:rsid w:val="00806EBC"/>
    <w:rsid w:val="00811C8A"/>
    <w:rsid w:val="00814A10"/>
    <w:rsid w:val="0082416C"/>
    <w:rsid w:val="00830797"/>
    <w:rsid w:val="00835B18"/>
    <w:rsid w:val="00847F94"/>
    <w:rsid w:val="00870E60"/>
    <w:rsid w:val="00881385"/>
    <w:rsid w:val="00884E63"/>
    <w:rsid w:val="008A2FBA"/>
    <w:rsid w:val="008E0BD1"/>
    <w:rsid w:val="008F1359"/>
    <w:rsid w:val="008F4F38"/>
    <w:rsid w:val="008F5D32"/>
    <w:rsid w:val="00906B98"/>
    <w:rsid w:val="00914B0B"/>
    <w:rsid w:val="009151A4"/>
    <w:rsid w:val="009164BC"/>
    <w:rsid w:val="0092359B"/>
    <w:rsid w:val="00940406"/>
    <w:rsid w:val="00946340"/>
    <w:rsid w:val="0095497E"/>
    <w:rsid w:val="00966B60"/>
    <w:rsid w:val="00991419"/>
    <w:rsid w:val="00994367"/>
    <w:rsid w:val="009A76A7"/>
    <w:rsid w:val="009E6D06"/>
    <w:rsid w:val="009F460F"/>
    <w:rsid w:val="009F59D8"/>
    <w:rsid w:val="00A0008A"/>
    <w:rsid w:val="00A23432"/>
    <w:rsid w:val="00A3235B"/>
    <w:rsid w:val="00A35C84"/>
    <w:rsid w:val="00A5414A"/>
    <w:rsid w:val="00A63E77"/>
    <w:rsid w:val="00A75443"/>
    <w:rsid w:val="00A93389"/>
    <w:rsid w:val="00A941B6"/>
    <w:rsid w:val="00AA1093"/>
    <w:rsid w:val="00AA3ACF"/>
    <w:rsid w:val="00AC57BF"/>
    <w:rsid w:val="00AD153C"/>
    <w:rsid w:val="00AD2546"/>
    <w:rsid w:val="00AE038E"/>
    <w:rsid w:val="00AE2ED4"/>
    <w:rsid w:val="00B06CE9"/>
    <w:rsid w:val="00B07924"/>
    <w:rsid w:val="00B36E86"/>
    <w:rsid w:val="00B40821"/>
    <w:rsid w:val="00B44C9E"/>
    <w:rsid w:val="00B5440A"/>
    <w:rsid w:val="00B554F6"/>
    <w:rsid w:val="00B661C9"/>
    <w:rsid w:val="00B724EE"/>
    <w:rsid w:val="00B73360"/>
    <w:rsid w:val="00B82C42"/>
    <w:rsid w:val="00B873D7"/>
    <w:rsid w:val="00B96D08"/>
    <w:rsid w:val="00BB74B4"/>
    <w:rsid w:val="00BD281B"/>
    <w:rsid w:val="00BD330C"/>
    <w:rsid w:val="00BE0D9C"/>
    <w:rsid w:val="00C0039D"/>
    <w:rsid w:val="00C2269E"/>
    <w:rsid w:val="00C2517E"/>
    <w:rsid w:val="00C33232"/>
    <w:rsid w:val="00C40162"/>
    <w:rsid w:val="00C6107F"/>
    <w:rsid w:val="00C62D0A"/>
    <w:rsid w:val="00C71C23"/>
    <w:rsid w:val="00C82558"/>
    <w:rsid w:val="00C86B92"/>
    <w:rsid w:val="00CA3C14"/>
    <w:rsid w:val="00CA5E2E"/>
    <w:rsid w:val="00CD616F"/>
    <w:rsid w:val="00CE2C6D"/>
    <w:rsid w:val="00CE6A7E"/>
    <w:rsid w:val="00CE7593"/>
    <w:rsid w:val="00CF0ABF"/>
    <w:rsid w:val="00D03647"/>
    <w:rsid w:val="00D24332"/>
    <w:rsid w:val="00D56806"/>
    <w:rsid w:val="00D60C49"/>
    <w:rsid w:val="00D6437B"/>
    <w:rsid w:val="00D849FE"/>
    <w:rsid w:val="00D86F58"/>
    <w:rsid w:val="00DA1BF6"/>
    <w:rsid w:val="00DA71A9"/>
    <w:rsid w:val="00DB7AA1"/>
    <w:rsid w:val="00DC5992"/>
    <w:rsid w:val="00DE2934"/>
    <w:rsid w:val="00DE5D2B"/>
    <w:rsid w:val="00E0033F"/>
    <w:rsid w:val="00E01B9F"/>
    <w:rsid w:val="00E01C38"/>
    <w:rsid w:val="00E121C7"/>
    <w:rsid w:val="00E2122F"/>
    <w:rsid w:val="00E4202A"/>
    <w:rsid w:val="00E808E8"/>
    <w:rsid w:val="00E8429C"/>
    <w:rsid w:val="00E86818"/>
    <w:rsid w:val="00EA0EAB"/>
    <w:rsid w:val="00EC3FD5"/>
    <w:rsid w:val="00EE681D"/>
    <w:rsid w:val="00EF2934"/>
    <w:rsid w:val="00F177BD"/>
    <w:rsid w:val="00F348E6"/>
    <w:rsid w:val="00F563FF"/>
    <w:rsid w:val="00F62B24"/>
    <w:rsid w:val="00F70764"/>
    <w:rsid w:val="00F80F6E"/>
    <w:rsid w:val="00F81088"/>
    <w:rsid w:val="00F810CA"/>
    <w:rsid w:val="00F869E0"/>
    <w:rsid w:val="00FA32DF"/>
    <w:rsid w:val="00FC41BC"/>
    <w:rsid w:val="00FF2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3C289"/>
  <w15:docId w15:val="{0A77E611-7AA3-437E-A05A-D142DA694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A8B"/>
    <w:rPr>
      <w:rFonts w:ascii="Arial" w:eastAsia="Times New Roman" w:hAnsi="Arial"/>
      <w:sz w:val="22"/>
      <w:szCs w:val="24"/>
    </w:rPr>
  </w:style>
  <w:style w:type="paragraph" w:styleId="Heading1">
    <w:name w:val="heading 1"/>
    <w:next w:val="Normal"/>
    <w:link w:val="Heading1Char"/>
    <w:qFormat/>
    <w:rsid w:val="007C7A8B"/>
    <w:pPr>
      <w:pageBreakBefore/>
      <w:spacing w:before="240" w:after="120"/>
      <w:outlineLvl w:val="0"/>
    </w:pPr>
    <w:rPr>
      <w:rFonts w:ascii="Arial" w:eastAsia="Times New Roman" w:hAnsi="Arial"/>
      <w:b/>
      <w:sz w:val="36"/>
      <w:szCs w:val="18"/>
    </w:rPr>
  </w:style>
  <w:style w:type="paragraph" w:styleId="Heading2">
    <w:name w:val="heading 2"/>
    <w:next w:val="Normal"/>
    <w:link w:val="Heading2Char"/>
    <w:qFormat/>
    <w:rsid w:val="007C7A8B"/>
    <w:pPr>
      <w:spacing w:before="360" w:after="60"/>
      <w:outlineLvl w:val="1"/>
    </w:pPr>
    <w:rPr>
      <w:rFonts w:ascii="Arial" w:eastAsia="Times New Roman" w:hAnsi="Arial" w:cs="Arial"/>
      <w:b/>
      <w:bCs/>
      <w:color w:val="000000"/>
      <w:sz w:val="32"/>
      <w:szCs w:val="32"/>
    </w:rPr>
  </w:style>
  <w:style w:type="paragraph" w:styleId="Heading3">
    <w:name w:val="heading 3"/>
    <w:basedOn w:val="Normal"/>
    <w:next w:val="Normal"/>
    <w:link w:val="Heading3Char"/>
    <w:qFormat/>
    <w:rsid w:val="007C7A8B"/>
    <w:pPr>
      <w:keepNext/>
      <w:spacing w:before="240" w:after="60"/>
      <w:outlineLvl w:val="2"/>
    </w:pPr>
    <w:rPr>
      <w:rFonts w:cs="Arial"/>
      <w:b/>
      <w:bCs/>
      <w:sz w:val="28"/>
      <w:szCs w:val="26"/>
    </w:rPr>
  </w:style>
  <w:style w:type="paragraph" w:styleId="Heading4">
    <w:name w:val="heading 4"/>
    <w:basedOn w:val="Normal"/>
    <w:next w:val="Normal"/>
    <w:qFormat/>
    <w:rsid w:val="007C7A8B"/>
    <w:pPr>
      <w:keepNext/>
      <w:spacing w:before="240" w:after="60"/>
      <w:outlineLvl w:val="3"/>
    </w:pPr>
    <w:rPr>
      <w:b/>
      <w:bCs/>
      <w:sz w:val="24"/>
      <w:szCs w:val="28"/>
    </w:rPr>
  </w:style>
  <w:style w:type="paragraph" w:styleId="Heading5">
    <w:name w:val="heading 5"/>
    <w:basedOn w:val="Normal"/>
    <w:next w:val="Normal"/>
    <w:qFormat/>
    <w:rsid w:val="007C7A8B"/>
    <w:pPr>
      <w:spacing w:before="240" w:after="60"/>
      <w:outlineLvl w:val="4"/>
    </w:pPr>
    <w:rPr>
      <w:b/>
      <w:bCs/>
      <w:iCs/>
      <w:szCs w:val="26"/>
    </w:rPr>
  </w:style>
  <w:style w:type="paragraph" w:styleId="Heading6">
    <w:name w:val="heading 6"/>
    <w:aliases w:val="apaindent"/>
    <w:basedOn w:val="Normal"/>
    <w:next w:val="Normal"/>
    <w:qFormat/>
    <w:rsid w:val="007C7A8B"/>
    <w:pPr>
      <w:spacing w:before="120" w:after="60"/>
      <w:ind w:left="720" w:hanging="720"/>
      <w:outlineLvl w:val="5"/>
    </w:pPr>
    <w:rPr>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C7A8B"/>
    <w:pPr>
      <w:tabs>
        <w:tab w:val="center" w:pos="4320"/>
        <w:tab w:val="right" w:pos="8640"/>
      </w:tabs>
    </w:pPr>
  </w:style>
  <w:style w:type="character" w:customStyle="1" w:styleId="HeaderChar">
    <w:name w:val="Header Char"/>
    <w:basedOn w:val="DefaultParagraphFont"/>
    <w:link w:val="Header"/>
    <w:uiPriority w:val="99"/>
    <w:semiHidden/>
    <w:rsid w:val="00E0033F"/>
    <w:rPr>
      <w:rFonts w:ascii="Arial" w:hAnsi="Arial"/>
      <w:sz w:val="22"/>
      <w:szCs w:val="24"/>
      <w:lang w:val="en-US" w:eastAsia="en-US" w:bidi="ar-SA"/>
    </w:rPr>
  </w:style>
  <w:style w:type="paragraph" w:styleId="Footer">
    <w:name w:val="footer"/>
    <w:basedOn w:val="Normal"/>
    <w:link w:val="FooterChar"/>
    <w:uiPriority w:val="99"/>
    <w:rsid w:val="007C7A8B"/>
    <w:pPr>
      <w:tabs>
        <w:tab w:val="center" w:pos="4320"/>
        <w:tab w:val="right" w:pos="8640"/>
      </w:tabs>
    </w:pPr>
  </w:style>
  <w:style w:type="character" w:customStyle="1" w:styleId="FooterChar">
    <w:name w:val="Footer Char"/>
    <w:basedOn w:val="DefaultParagraphFont"/>
    <w:link w:val="Footer"/>
    <w:uiPriority w:val="99"/>
    <w:rsid w:val="00E0033F"/>
    <w:rPr>
      <w:rFonts w:ascii="Arial" w:hAnsi="Arial"/>
      <w:sz w:val="22"/>
      <w:szCs w:val="24"/>
      <w:lang w:val="en-US" w:eastAsia="en-US" w:bidi="ar-SA"/>
    </w:rPr>
  </w:style>
  <w:style w:type="character" w:styleId="CommentReference">
    <w:name w:val="annotation reference"/>
    <w:basedOn w:val="DefaultParagraphFont"/>
    <w:semiHidden/>
    <w:rsid w:val="007C7A8B"/>
    <w:rPr>
      <w:sz w:val="16"/>
      <w:szCs w:val="16"/>
    </w:rPr>
  </w:style>
  <w:style w:type="paragraph" w:styleId="CommentText">
    <w:name w:val="annotation text"/>
    <w:basedOn w:val="Normal"/>
    <w:link w:val="CommentTextChar"/>
    <w:semiHidden/>
    <w:rsid w:val="007C7A8B"/>
    <w:rPr>
      <w:sz w:val="20"/>
      <w:szCs w:val="20"/>
    </w:rPr>
  </w:style>
  <w:style w:type="character" w:customStyle="1" w:styleId="CommentTextChar">
    <w:name w:val="Comment Text Char"/>
    <w:basedOn w:val="DefaultParagraphFont"/>
    <w:link w:val="CommentText"/>
    <w:rsid w:val="005D4960"/>
    <w:rPr>
      <w:rFonts w:ascii="Arial" w:hAnsi="Arial"/>
      <w:lang w:val="en-US" w:eastAsia="en-US" w:bidi="ar-SA"/>
    </w:rPr>
  </w:style>
  <w:style w:type="paragraph" w:styleId="BalloonText">
    <w:name w:val="Balloon Text"/>
    <w:basedOn w:val="Normal"/>
    <w:link w:val="BalloonTextChar"/>
    <w:uiPriority w:val="99"/>
    <w:semiHidden/>
    <w:rsid w:val="007C7A8B"/>
    <w:rPr>
      <w:rFonts w:ascii="Tahoma" w:hAnsi="Tahoma" w:cs="Tahoma"/>
      <w:sz w:val="16"/>
      <w:szCs w:val="16"/>
    </w:rPr>
  </w:style>
  <w:style w:type="character" w:customStyle="1" w:styleId="BalloonTextChar">
    <w:name w:val="Balloon Text Char"/>
    <w:basedOn w:val="DefaultParagraphFont"/>
    <w:link w:val="BalloonText"/>
    <w:uiPriority w:val="99"/>
    <w:semiHidden/>
    <w:rsid w:val="005D4960"/>
    <w:rPr>
      <w:rFonts w:ascii="Tahoma" w:hAnsi="Tahoma" w:cs="Tahoma"/>
      <w:sz w:val="16"/>
      <w:szCs w:val="16"/>
      <w:lang w:val="en-US" w:eastAsia="en-US" w:bidi="ar-SA"/>
    </w:rPr>
  </w:style>
  <w:style w:type="paragraph" w:customStyle="1" w:styleId="BodyText">
    <w:name w:val="BodyText"/>
    <w:basedOn w:val="Normal"/>
    <w:link w:val="BodyTextChar"/>
    <w:rsid w:val="007C7A8B"/>
    <w:pPr>
      <w:spacing w:before="120" w:after="60"/>
    </w:pPr>
  </w:style>
  <w:style w:type="character" w:customStyle="1" w:styleId="BodyTextChar">
    <w:name w:val="BodyText Char"/>
    <w:basedOn w:val="DefaultParagraphFont"/>
    <w:link w:val="BodyText"/>
    <w:rsid w:val="007C7A8B"/>
    <w:rPr>
      <w:rFonts w:ascii="Arial" w:hAnsi="Arial"/>
      <w:sz w:val="22"/>
      <w:szCs w:val="24"/>
      <w:lang w:val="en-US" w:eastAsia="en-US" w:bidi="ar-SA"/>
    </w:rPr>
  </w:style>
  <w:style w:type="table" w:styleId="TableGrid">
    <w:name w:val="Table Grid"/>
    <w:basedOn w:val="TableNormal"/>
    <w:uiPriority w:val="59"/>
    <w:rsid w:val="007C7A8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0">
    <w:name w:val="Body Text"/>
    <w:basedOn w:val="Normal"/>
    <w:link w:val="BodyTextChar0"/>
    <w:rsid w:val="007C7A8B"/>
    <w:rPr>
      <w:rFonts w:cs="Arial"/>
    </w:rPr>
  </w:style>
  <w:style w:type="character" w:customStyle="1" w:styleId="Heading3Char">
    <w:name w:val="Heading 3 Char"/>
    <w:basedOn w:val="DefaultParagraphFont"/>
    <w:link w:val="Heading3"/>
    <w:rsid w:val="007C7A8B"/>
    <w:rPr>
      <w:rFonts w:ascii="Arial" w:hAnsi="Arial" w:cs="Arial"/>
      <w:b/>
      <w:bCs/>
      <w:sz w:val="28"/>
      <w:szCs w:val="26"/>
      <w:lang w:val="en-US" w:eastAsia="en-US" w:bidi="ar-SA"/>
    </w:rPr>
  </w:style>
  <w:style w:type="character" w:styleId="PageNumber">
    <w:name w:val="page number"/>
    <w:basedOn w:val="DefaultParagraphFont"/>
    <w:uiPriority w:val="99"/>
    <w:rsid w:val="007C7A8B"/>
    <w:rPr>
      <w:rFonts w:ascii="Arial" w:hAnsi="Arial"/>
      <w:sz w:val="18"/>
    </w:rPr>
  </w:style>
  <w:style w:type="paragraph" w:styleId="CommentSubject">
    <w:name w:val="annotation subject"/>
    <w:basedOn w:val="CommentText"/>
    <w:next w:val="CommentText"/>
    <w:semiHidden/>
    <w:rsid w:val="007C7A8B"/>
    <w:rPr>
      <w:b/>
      <w:bCs/>
    </w:rPr>
  </w:style>
  <w:style w:type="paragraph" w:customStyle="1" w:styleId="Address">
    <w:name w:val="Address"/>
    <w:basedOn w:val="Normal"/>
    <w:rsid w:val="007C7A8B"/>
    <w:pPr>
      <w:spacing w:after="40"/>
    </w:pPr>
    <w:rPr>
      <w:color w:val="808080"/>
      <w:sz w:val="18"/>
    </w:rPr>
  </w:style>
  <w:style w:type="character" w:customStyle="1" w:styleId="BodyTextChar0">
    <w:name w:val="Body Text Char"/>
    <w:basedOn w:val="DefaultParagraphFont"/>
    <w:link w:val="BodyText0"/>
    <w:rsid w:val="007C7A8B"/>
    <w:rPr>
      <w:rFonts w:ascii="Arial" w:hAnsi="Arial" w:cs="Arial"/>
      <w:sz w:val="22"/>
      <w:szCs w:val="24"/>
      <w:lang w:val="en-US" w:eastAsia="en-US" w:bidi="ar-SA"/>
    </w:rPr>
  </w:style>
  <w:style w:type="paragraph" w:customStyle="1" w:styleId="Bulleted">
    <w:name w:val="Bulleted"/>
    <w:basedOn w:val="Normal"/>
    <w:rsid w:val="007C7A8B"/>
    <w:pPr>
      <w:numPr>
        <w:numId w:val="10"/>
      </w:numPr>
    </w:pPr>
    <w:rPr>
      <w:rFonts w:ascii="Times New Roman" w:hAnsi="Times New Roman"/>
      <w:sz w:val="24"/>
    </w:rPr>
  </w:style>
  <w:style w:type="paragraph" w:styleId="Caption">
    <w:name w:val="caption"/>
    <w:basedOn w:val="Normal"/>
    <w:next w:val="Normal"/>
    <w:qFormat/>
    <w:rsid w:val="007C7A8B"/>
    <w:pPr>
      <w:spacing w:before="120" w:after="120"/>
    </w:pPr>
    <w:rPr>
      <w:b/>
      <w:bCs/>
      <w:sz w:val="20"/>
      <w:szCs w:val="20"/>
    </w:rPr>
  </w:style>
  <w:style w:type="paragraph" w:customStyle="1" w:styleId="DocTitle">
    <w:name w:val="DocTitle"/>
    <w:basedOn w:val="Normal"/>
    <w:rsid w:val="007C7A8B"/>
    <w:rPr>
      <w:b/>
      <w:bCs/>
      <w:sz w:val="56"/>
      <w:szCs w:val="64"/>
    </w:rPr>
  </w:style>
  <w:style w:type="character" w:styleId="Emphasis">
    <w:name w:val="Emphasis"/>
    <w:basedOn w:val="DefaultParagraphFont"/>
    <w:uiPriority w:val="20"/>
    <w:qFormat/>
    <w:rsid w:val="007C7A8B"/>
    <w:rPr>
      <w:i/>
      <w:iCs/>
    </w:rPr>
  </w:style>
  <w:style w:type="character" w:styleId="FollowedHyperlink">
    <w:name w:val="FollowedHyperlink"/>
    <w:basedOn w:val="DefaultParagraphFont"/>
    <w:rsid w:val="007C7A8B"/>
    <w:rPr>
      <w:color w:val="800080"/>
      <w:u w:val="single"/>
    </w:rPr>
  </w:style>
  <w:style w:type="paragraph" w:customStyle="1" w:styleId="FooterText">
    <w:name w:val="FooterText"/>
    <w:basedOn w:val="Normal"/>
    <w:rsid w:val="007C7A8B"/>
    <w:pPr>
      <w:spacing w:line="300" w:lineRule="auto"/>
    </w:pPr>
    <w:rPr>
      <w:rFonts w:cs="Arial"/>
      <w:color w:val="B3B3B3"/>
      <w:sz w:val="18"/>
      <w:szCs w:val="18"/>
    </w:rPr>
  </w:style>
  <w:style w:type="paragraph" w:customStyle="1" w:styleId="HeaderTitle">
    <w:name w:val="HeaderTitle"/>
    <w:basedOn w:val="Normal"/>
    <w:rsid w:val="007C7A8B"/>
    <w:pPr>
      <w:jc w:val="right"/>
    </w:pPr>
    <w:rPr>
      <w:rFonts w:cs="Arial"/>
      <w:b/>
      <w:color w:val="808080"/>
      <w:sz w:val="28"/>
    </w:rPr>
  </w:style>
  <w:style w:type="character" w:customStyle="1" w:styleId="Heading1Char">
    <w:name w:val="Heading 1 Char"/>
    <w:basedOn w:val="DefaultParagraphFont"/>
    <w:link w:val="Heading1"/>
    <w:rsid w:val="007C7A8B"/>
    <w:rPr>
      <w:rFonts w:ascii="Arial" w:eastAsia="Times New Roman" w:hAnsi="Arial"/>
      <w:b/>
      <w:sz w:val="36"/>
      <w:szCs w:val="18"/>
      <w:lang w:val="en-US" w:eastAsia="en-US" w:bidi="ar-SA"/>
    </w:rPr>
  </w:style>
  <w:style w:type="character" w:customStyle="1" w:styleId="Heading2Char">
    <w:name w:val="Heading 2 Char"/>
    <w:basedOn w:val="DefaultParagraphFont"/>
    <w:link w:val="Heading2"/>
    <w:rsid w:val="007C7A8B"/>
    <w:rPr>
      <w:rFonts w:ascii="Arial" w:eastAsia="Times New Roman" w:hAnsi="Arial" w:cs="Arial"/>
      <w:b/>
      <w:bCs/>
      <w:color w:val="000000"/>
      <w:sz w:val="32"/>
      <w:szCs w:val="32"/>
      <w:lang w:val="en-US" w:eastAsia="en-US" w:bidi="ar-SA"/>
    </w:rPr>
  </w:style>
  <w:style w:type="character" w:styleId="Hyperlink">
    <w:name w:val="Hyperlink"/>
    <w:basedOn w:val="DefaultParagraphFont"/>
    <w:rsid w:val="007C7A8B"/>
    <w:rPr>
      <w:rFonts w:ascii="Arial" w:hAnsi="Arial"/>
      <w:color w:val="0000FF"/>
      <w:sz w:val="22"/>
      <w:u w:val="single"/>
    </w:rPr>
  </w:style>
  <w:style w:type="character" w:styleId="Strong">
    <w:name w:val="Strong"/>
    <w:basedOn w:val="DefaultParagraphFont"/>
    <w:qFormat/>
    <w:rsid w:val="007C7A8B"/>
    <w:rPr>
      <w:b/>
      <w:bCs/>
    </w:rPr>
  </w:style>
  <w:style w:type="numbering" w:customStyle="1" w:styleId="StyleBulleted">
    <w:name w:val="Style Bulleted"/>
    <w:basedOn w:val="NoList"/>
    <w:rsid w:val="007C7A8B"/>
    <w:pPr>
      <w:numPr>
        <w:numId w:val="11"/>
      </w:numPr>
    </w:pPr>
  </w:style>
  <w:style w:type="numbering" w:customStyle="1" w:styleId="StyleNumbered">
    <w:name w:val="Style Numbered"/>
    <w:basedOn w:val="NoList"/>
    <w:rsid w:val="007C7A8B"/>
    <w:pPr>
      <w:numPr>
        <w:numId w:val="12"/>
      </w:numPr>
    </w:pPr>
  </w:style>
  <w:style w:type="paragraph" w:styleId="TOC1">
    <w:name w:val="toc 1"/>
    <w:basedOn w:val="Normal"/>
    <w:next w:val="Normal"/>
    <w:autoRedefine/>
    <w:semiHidden/>
    <w:rsid w:val="007C7A8B"/>
    <w:pPr>
      <w:tabs>
        <w:tab w:val="right" w:leader="dot" w:pos="7920"/>
      </w:tabs>
      <w:spacing w:before="360"/>
      <w:ind w:left="1260" w:right="1260"/>
    </w:pPr>
    <w:rPr>
      <w:rFonts w:cs="Arial"/>
      <w:b/>
      <w:bCs/>
      <w:noProof/>
    </w:rPr>
  </w:style>
  <w:style w:type="paragraph" w:styleId="TOC2">
    <w:name w:val="toc 2"/>
    <w:basedOn w:val="Normal"/>
    <w:next w:val="Normal"/>
    <w:autoRedefine/>
    <w:semiHidden/>
    <w:rsid w:val="007C7A8B"/>
    <w:pPr>
      <w:spacing w:before="240"/>
    </w:pPr>
    <w:rPr>
      <w:b/>
      <w:bCs/>
      <w:sz w:val="20"/>
      <w:szCs w:val="20"/>
    </w:rPr>
  </w:style>
  <w:style w:type="paragraph" w:styleId="TOC3">
    <w:name w:val="toc 3"/>
    <w:basedOn w:val="Normal"/>
    <w:next w:val="Normal"/>
    <w:autoRedefine/>
    <w:semiHidden/>
    <w:rsid w:val="007C7A8B"/>
    <w:pPr>
      <w:tabs>
        <w:tab w:val="right" w:leader="dot" w:pos="7920"/>
      </w:tabs>
      <w:ind w:left="1260" w:right="1260"/>
    </w:pPr>
    <w:rPr>
      <w:sz w:val="20"/>
      <w:szCs w:val="20"/>
    </w:rPr>
  </w:style>
  <w:style w:type="paragraph" w:styleId="TOC4">
    <w:name w:val="toc 4"/>
    <w:basedOn w:val="Normal"/>
    <w:next w:val="Normal"/>
    <w:autoRedefine/>
    <w:semiHidden/>
    <w:rsid w:val="007C7A8B"/>
    <w:pPr>
      <w:ind w:left="480"/>
    </w:pPr>
    <w:rPr>
      <w:sz w:val="20"/>
      <w:szCs w:val="20"/>
    </w:rPr>
  </w:style>
  <w:style w:type="paragraph" w:styleId="TOC5">
    <w:name w:val="toc 5"/>
    <w:basedOn w:val="Normal"/>
    <w:next w:val="Normal"/>
    <w:autoRedefine/>
    <w:semiHidden/>
    <w:rsid w:val="007C7A8B"/>
    <w:pPr>
      <w:ind w:left="720"/>
    </w:pPr>
    <w:rPr>
      <w:sz w:val="20"/>
      <w:szCs w:val="20"/>
    </w:rPr>
  </w:style>
  <w:style w:type="paragraph" w:styleId="TOC6">
    <w:name w:val="toc 6"/>
    <w:basedOn w:val="Normal"/>
    <w:next w:val="Normal"/>
    <w:autoRedefine/>
    <w:semiHidden/>
    <w:rsid w:val="007C7A8B"/>
    <w:pPr>
      <w:ind w:left="960"/>
    </w:pPr>
    <w:rPr>
      <w:sz w:val="20"/>
      <w:szCs w:val="20"/>
    </w:rPr>
  </w:style>
  <w:style w:type="paragraph" w:styleId="TOC7">
    <w:name w:val="toc 7"/>
    <w:basedOn w:val="Normal"/>
    <w:next w:val="Normal"/>
    <w:autoRedefine/>
    <w:semiHidden/>
    <w:rsid w:val="007C7A8B"/>
    <w:pPr>
      <w:ind w:left="1200"/>
    </w:pPr>
    <w:rPr>
      <w:sz w:val="20"/>
      <w:szCs w:val="20"/>
    </w:rPr>
  </w:style>
  <w:style w:type="paragraph" w:styleId="TOC8">
    <w:name w:val="toc 8"/>
    <w:basedOn w:val="Normal"/>
    <w:next w:val="Normal"/>
    <w:autoRedefine/>
    <w:semiHidden/>
    <w:rsid w:val="007C7A8B"/>
    <w:pPr>
      <w:ind w:left="1440"/>
    </w:pPr>
    <w:rPr>
      <w:sz w:val="20"/>
      <w:szCs w:val="20"/>
    </w:rPr>
  </w:style>
  <w:style w:type="paragraph" w:styleId="TOC9">
    <w:name w:val="toc 9"/>
    <w:basedOn w:val="Normal"/>
    <w:next w:val="Normal"/>
    <w:autoRedefine/>
    <w:semiHidden/>
    <w:rsid w:val="007C7A8B"/>
    <w:pPr>
      <w:ind w:left="1680"/>
    </w:pPr>
    <w:rPr>
      <w:sz w:val="20"/>
      <w:szCs w:val="20"/>
    </w:rPr>
  </w:style>
  <w:style w:type="paragraph" w:customStyle="1" w:styleId="TOCTitle">
    <w:name w:val="TOC Title"/>
    <w:basedOn w:val="Normal"/>
    <w:rsid w:val="007C7A8B"/>
    <w:rPr>
      <w:b/>
      <w:sz w:val="32"/>
    </w:rPr>
  </w:style>
  <w:style w:type="paragraph" w:styleId="ListParagraph">
    <w:name w:val="List Paragraph"/>
    <w:basedOn w:val="Normal"/>
    <w:uiPriority w:val="34"/>
    <w:qFormat/>
    <w:rsid w:val="00007859"/>
    <w:pPr>
      <w:ind w:left="720"/>
      <w:contextualSpacing/>
    </w:pPr>
    <w:rPr>
      <w:rFonts w:ascii="Times New Roman" w:eastAsiaTheme="minorHAnsi" w:hAnsi="Times New Roman"/>
      <w:sz w:val="24"/>
    </w:rPr>
  </w:style>
  <w:style w:type="paragraph" w:styleId="Revision">
    <w:name w:val="Revision"/>
    <w:hidden/>
    <w:uiPriority w:val="99"/>
    <w:semiHidden/>
    <w:rsid w:val="00493A19"/>
    <w:rPr>
      <w:rFonts w:ascii="Arial" w:eastAsia="Times New Roman" w:hAnsi="Arial"/>
      <w:sz w:val="22"/>
      <w:szCs w:val="24"/>
    </w:rPr>
  </w:style>
  <w:style w:type="paragraph" w:customStyle="1" w:styleId="bodytext1">
    <w:name w:val="bodytext"/>
    <w:basedOn w:val="Normal"/>
    <w:rsid w:val="009151A4"/>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5579407">
      <w:bodyDiv w:val="1"/>
      <w:marLeft w:val="0"/>
      <w:marRight w:val="0"/>
      <w:marTop w:val="0"/>
      <w:marBottom w:val="0"/>
      <w:divBdr>
        <w:top w:val="none" w:sz="0" w:space="0" w:color="auto"/>
        <w:left w:val="none" w:sz="0" w:space="0" w:color="auto"/>
        <w:bottom w:val="none" w:sz="0" w:space="0" w:color="auto"/>
        <w:right w:val="none" w:sz="0" w:space="0" w:color="auto"/>
      </w:divBdr>
    </w:div>
    <w:div w:id="199973936">
      <w:bodyDiv w:val="1"/>
      <w:marLeft w:val="0"/>
      <w:marRight w:val="0"/>
      <w:marTop w:val="0"/>
      <w:marBottom w:val="0"/>
      <w:divBdr>
        <w:top w:val="none" w:sz="0" w:space="0" w:color="auto"/>
        <w:left w:val="none" w:sz="0" w:space="0" w:color="auto"/>
        <w:bottom w:val="none" w:sz="0" w:space="0" w:color="auto"/>
        <w:right w:val="none" w:sz="0" w:space="0" w:color="auto"/>
      </w:divBdr>
    </w:div>
    <w:div w:id="309090814">
      <w:bodyDiv w:val="1"/>
      <w:marLeft w:val="0"/>
      <w:marRight w:val="0"/>
      <w:marTop w:val="0"/>
      <w:marBottom w:val="0"/>
      <w:divBdr>
        <w:top w:val="none" w:sz="0" w:space="0" w:color="auto"/>
        <w:left w:val="none" w:sz="0" w:space="0" w:color="auto"/>
        <w:bottom w:val="none" w:sz="0" w:space="0" w:color="auto"/>
        <w:right w:val="none" w:sz="0" w:space="0" w:color="auto"/>
      </w:divBdr>
    </w:div>
    <w:div w:id="438644807">
      <w:bodyDiv w:val="1"/>
      <w:marLeft w:val="0"/>
      <w:marRight w:val="0"/>
      <w:marTop w:val="0"/>
      <w:marBottom w:val="0"/>
      <w:divBdr>
        <w:top w:val="none" w:sz="0" w:space="0" w:color="auto"/>
        <w:left w:val="none" w:sz="0" w:space="0" w:color="auto"/>
        <w:bottom w:val="none" w:sz="0" w:space="0" w:color="auto"/>
        <w:right w:val="none" w:sz="0" w:space="0" w:color="auto"/>
      </w:divBdr>
    </w:div>
    <w:div w:id="601451436">
      <w:bodyDiv w:val="1"/>
      <w:marLeft w:val="0"/>
      <w:marRight w:val="0"/>
      <w:marTop w:val="0"/>
      <w:marBottom w:val="0"/>
      <w:divBdr>
        <w:top w:val="none" w:sz="0" w:space="0" w:color="auto"/>
        <w:left w:val="none" w:sz="0" w:space="0" w:color="auto"/>
        <w:bottom w:val="none" w:sz="0" w:space="0" w:color="auto"/>
        <w:right w:val="none" w:sz="0" w:space="0" w:color="auto"/>
      </w:divBdr>
    </w:div>
    <w:div w:id="838808119">
      <w:bodyDiv w:val="1"/>
      <w:marLeft w:val="0"/>
      <w:marRight w:val="0"/>
      <w:marTop w:val="0"/>
      <w:marBottom w:val="0"/>
      <w:divBdr>
        <w:top w:val="none" w:sz="0" w:space="0" w:color="auto"/>
        <w:left w:val="none" w:sz="0" w:space="0" w:color="auto"/>
        <w:bottom w:val="none" w:sz="0" w:space="0" w:color="auto"/>
        <w:right w:val="none" w:sz="0" w:space="0" w:color="auto"/>
      </w:divBdr>
    </w:div>
    <w:div w:id="952201927">
      <w:bodyDiv w:val="1"/>
      <w:marLeft w:val="0"/>
      <w:marRight w:val="0"/>
      <w:marTop w:val="0"/>
      <w:marBottom w:val="0"/>
      <w:divBdr>
        <w:top w:val="none" w:sz="0" w:space="0" w:color="auto"/>
        <w:left w:val="none" w:sz="0" w:space="0" w:color="auto"/>
        <w:bottom w:val="none" w:sz="0" w:space="0" w:color="auto"/>
        <w:right w:val="none" w:sz="0" w:space="0" w:color="auto"/>
      </w:divBdr>
    </w:div>
    <w:div w:id="1132946873">
      <w:bodyDiv w:val="1"/>
      <w:marLeft w:val="0"/>
      <w:marRight w:val="0"/>
      <w:marTop w:val="0"/>
      <w:marBottom w:val="0"/>
      <w:divBdr>
        <w:top w:val="none" w:sz="0" w:space="0" w:color="auto"/>
        <w:left w:val="none" w:sz="0" w:space="0" w:color="auto"/>
        <w:bottom w:val="none" w:sz="0" w:space="0" w:color="auto"/>
        <w:right w:val="none" w:sz="0" w:space="0" w:color="auto"/>
      </w:divBdr>
    </w:div>
    <w:div w:id="2079934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ta.ada.gov/law-and-regs/" TargetMode="External"/><Relationship Id="rId13" Type="http://schemas.openxmlformats.org/officeDocument/2006/relationships/hyperlink" Target="https://capella.vitalsource.com/books/9780134237015"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k.sagepub.com.library.capella.edu/reference/the-sage-encyclopedia-of-educational-technology/i2445.x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ction508.go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x.doi.org/10.4135/9781483346397.n268" TargetMode="External"/><Relationship Id="rId4" Type="http://schemas.openxmlformats.org/officeDocument/2006/relationships/webSettings" Target="webSettings.xml"/><Relationship Id="rId9" Type="http://schemas.openxmlformats.org/officeDocument/2006/relationships/hyperlink" Target="https://capella.vialsource.com/books/978132347226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27</Pages>
  <Words>6319</Words>
  <Characters>34207</Characters>
  <Application>Microsoft Office Word</Application>
  <DocSecurity>0</DocSecurity>
  <Lines>768</Lines>
  <Paragraphs>223</Paragraphs>
  <ScaleCrop>false</ScaleCrop>
  <HeadingPairs>
    <vt:vector size="2" baseType="variant">
      <vt:variant>
        <vt:lpstr>Title</vt:lpstr>
      </vt:variant>
      <vt:variant>
        <vt:i4>1</vt:i4>
      </vt:variant>
    </vt:vector>
  </HeadingPairs>
  <TitlesOfParts>
    <vt:vector size="1" baseType="lpstr">
      <vt:lpstr/>
    </vt:vector>
  </TitlesOfParts>
  <Company>Capella University</Company>
  <LinksUpToDate>false</LinksUpToDate>
  <CharactersWithSpaces>40389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[Insert your name here and remove the brackets]</dc:creator>
  <cp:lastModifiedBy>Nancy Garso</cp:lastModifiedBy>
  <cp:revision>3</cp:revision>
  <dcterms:created xsi:type="dcterms:W3CDTF">2024-05-07T20:26:00Z</dcterms:created>
  <dcterms:modified xsi:type="dcterms:W3CDTF">2024-05-07T20:28:00Z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9f0c23c49798f604a1e6f235cfe630a8686403c60289c015ad031dfbe5ca6f36</vt:lpwstr>
  </property>
</Properties>
</file>